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6F" w:rsidRDefault="00B36D6F" w:rsidP="00E76807">
      <w:pPr>
        <w:jc w:val="center"/>
        <w:rPr>
          <w:rFonts w:ascii="方正小标宋简体" w:eastAsia="方正小标宋简体" w:hAnsi="华文中宋"/>
          <w:bCs/>
          <w:color w:val="FF0000"/>
          <w:w w:val="52"/>
          <w:sz w:val="100"/>
          <w:szCs w:val="100"/>
        </w:rPr>
      </w:pPr>
    </w:p>
    <w:p w:rsidR="00B36D6F" w:rsidRDefault="00B36D6F" w:rsidP="00E76807">
      <w:pPr>
        <w:jc w:val="center"/>
        <w:rPr>
          <w:rFonts w:ascii="方正小标宋简体" w:eastAsia="方正小标宋简体" w:hAnsi="华文中宋"/>
          <w:bCs/>
          <w:color w:val="FF0000"/>
          <w:w w:val="52"/>
          <w:sz w:val="100"/>
          <w:szCs w:val="100"/>
        </w:rPr>
      </w:pPr>
      <w:r>
        <w:rPr>
          <w:rFonts w:ascii="方正小标宋简体" w:eastAsia="方正小标宋简体" w:hAnsi="华文中宋" w:hint="eastAsia"/>
          <w:bCs/>
          <w:color w:val="FF0000"/>
          <w:w w:val="52"/>
          <w:sz w:val="100"/>
          <w:szCs w:val="100"/>
        </w:rPr>
        <w:t>中原工学院学生资助管理中心文件</w:t>
      </w:r>
    </w:p>
    <w:p w:rsidR="00B36D6F" w:rsidRDefault="00B36D6F" w:rsidP="00E76807">
      <w:pPr>
        <w:snapToGrid w:val="0"/>
        <w:jc w:val="center"/>
        <w:rPr>
          <w:rFonts w:ascii="??_GB2312" w:eastAsia="Times New Roman" w:hAnsi="宋体" w:cs="??_GB2312"/>
          <w:sz w:val="32"/>
        </w:rPr>
      </w:pPr>
    </w:p>
    <w:p w:rsidR="00B36D6F" w:rsidRDefault="00B36D6F" w:rsidP="00E76807">
      <w:pPr>
        <w:snapToGrid w:val="0"/>
        <w:jc w:val="center"/>
        <w:rPr>
          <w:rFonts w:ascii="??_GB2312" w:eastAsia="Times New Roman" w:hAnsi="宋体" w:cs="??_GB2312"/>
          <w:sz w:val="32"/>
        </w:rPr>
      </w:pPr>
    </w:p>
    <w:p w:rsidR="00B36D6F" w:rsidRDefault="00B36D6F" w:rsidP="00E76807">
      <w:pPr>
        <w:snapToGrid w:val="0"/>
        <w:jc w:val="center"/>
        <w:rPr>
          <w:rFonts w:ascii="??_GB2312" w:eastAsia="Times New Roman" w:hAnsi="宋体" w:cs="??_GB2312"/>
          <w:sz w:val="32"/>
        </w:rPr>
      </w:pPr>
    </w:p>
    <w:p w:rsidR="00B36D6F" w:rsidRPr="00A6728B" w:rsidRDefault="00B36D6F" w:rsidP="00E76807">
      <w:pPr>
        <w:snapToGrid w:val="0"/>
        <w:jc w:val="center"/>
        <w:rPr>
          <w:rFonts w:ascii="??_GB2312" w:eastAsia="Times New Roman" w:hAnsi="宋体" w:cs="??_GB2312"/>
          <w:sz w:val="18"/>
          <w:szCs w:val="18"/>
        </w:rPr>
      </w:pPr>
      <w:r w:rsidRPr="00A6728B">
        <w:rPr>
          <w:rFonts w:ascii="??_GB2312" w:eastAsia="Times New Roman" w:hAnsi="宋体" w:cs="??_GB2312"/>
          <w:sz w:val="32"/>
        </w:rPr>
        <w:t>资助〔</w:t>
      </w:r>
      <w:r w:rsidRPr="00A6728B">
        <w:rPr>
          <w:rFonts w:ascii="??_GB2312" w:eastAsia="Times New Roman" w:hAnsi="宋体" w:cs="??_GB2312"/>
          <w:sz w:val="32"/>
        </w:rPr>
        <w:t>201</w:t>
      </w:r>
      <w:r w:rsidRPr="00A6728B">
        <w:rPr>
          <w:rFonts w:ascii="??_GB2312" w:hAnsi="宋体" w:cs="??_GB2312"/>
          <w:sz w:val="32"/>
        </w:rPr>
        <w:t>7</w:t>
      </w:r>
      <w:r w:rsidRPr="00A6728B">
        <w:rPr>
          <w:rFonts w:ascii="??_GB2312" w:eastAsia="Times New Roman" w:hAnsi="宋体" w:cs="??_GB2312"/>
          <w:sz w:val="32"/>
        </w:rPr>
        <w:t>〕</w:t>
      </w:r>
      <w:r>
        <w:rPr>
          <w:rFonts w:ascii="??_GB2312" w:hAnsi="宋体" w:cs="??_GB2312"/>
          <w:sz w:val="32"/>
        </w:rPr>
        <w:t>30</w:t>
      </w:r>
      <w:r w:rsidRPr="00A6728B">
        <w:rPr>
          <w:rFonts w:ascii="??_GB2312" w:eastAsia="Times New Roman" w:hAnsi="宋体" w:cs="??_GB2312"/>
          <w:sz w:val="32"/>
        </w:rPr>
        <w:t>号</w:t>
      </w:r>
    </w:p>
    <w:p w:rsidR="00B36D6F" w:rsidRPr="00E76807" w:rsidRDefault="00B36D6F" w:rsidP="00E76807">
      <w:pPr>
        <w:snapToGrid w:val="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wps_clip_image-31084" style="width:423.75pt;height:1.5pt;mso-position-horizontal-relative:page;mso-position-vertical-relative:page">
            <v:imagedata r:id="rId6" r:href="rId7"/>
          </v:shape>
        </w:pict>
      </w:r>
    </w:p>
    <w:p w:rsidR="00B36D6F" w:rsidRDefault="00B36D6F" w:rsidP="004850E8">
      <w:pPr>
        <w:autoSpaceDE w:val="0"/>
        <w:autoSpaceDN w:val="0"/>
        <w:adjustRightInd w:val="0"/>
        <w:jc w:val="center"/>
        <w:rPr>
          <w:rFonts w:ascii="方正小标宋简体" w:eastAsia="方正小标宋简体" w:cs="方正小标宋简体"/>
          <w:sz w:val="44"/>
          <w:szCs w:val="44"/>
          <w:lang w:val="zh-CN"/>
        </w:rPr>
      </w:pPr>
      <w:r w:rsidRPr="00E76807">
        <w:rPr>
          <w:rFonts w:ascii="方正小标宋简体" w:eastAsia="方正小标宋简体" w:cs="方正小标宋简体" w:hint="eastAsia"/>
          <w:sz w:val="44"/>
          <w:szCs w:val="44"/>
          <w:lang w:val="zh-CN"/>
        </w:rPr>
        <w:t>关于举办大学生“诚信校园行”</w:t>
      </w:r>
      <w:bookmarkStart w:id="0" w:name="_GoBack"/>
      <w:bookmarkEnd w:id="0"/>
      <w:r w:rsidRPr="00E76807">
        <w:rPr>
          <w:rFonts w:ascii="方正小标宋简体" w:eastAsia="方正小标宋简体" w:cs="方正小标宋简体" w:hint="eastAsia"/>
          <w:sz w:val="44"/>
          <w:szCs w:val="44"/>
          <w:lang w:val="zh-CN"/>
        </w:rPr>
        <w:t>学生资助</w:t>
      </w:r>
    </w:p>
    <w:p w:rsidR="00B36D6F" w:rsidRPr="00E76807" w:rsidRDefault="00B36D6F" w:rsidP="004850E8">
      <w:pPr>
        <w:autoSpaceDE w:val="0"/>
        <w:autoSpaceDN w:val="0"/>
        <w:adjustRightInd w:val="0"/>
        <w:jc w:val="center"/>
        <w:rPr>
          <w:rFonts w:ascii="方正小标宋简体" w:eastAsia="方正小标宋简体" w:cs="方正小标宋简体"/>
          <w:sz w:val="44"/>
          <w:szCs w:val="44"/>
          <w:lang w:val="zh-CN"/>
        </w:rPr>
      </w:pPr>
      <w:r w:rsidRPr="00E76807">
        <w:rPr>
          <w:rFonts w:ascii="方正小标宋简体" w:eastAsia="方正小标宋简体" w:cs="方正小标宋简体" w:hint="eastAsia"/>
          <w:sz w:val="44"/>
          <w:szCs w:val="44"/>
          <w:lang w:val="zh-CN"/>
        </w:rPr>
        <w:t>知识大赛的通知</w:t>
      </w:r>
    </w:p>
    <w:p w:rsidR="00B36D6F" w:rsidRPr="00E76807" w:rsidRDefault="00B36D6F" w:rsidP="00E25735">
      <w:pPr>
        <w:autoSpaceDE w:val="0"/>
        <w:autoSpaceDN w:val="0"/>
        <w:adjustRightInd w:val="0"/>
        <w:spacing w:line="600" w:lineRule="exact"/>
        <w:jc w:val="center"/>
        <w:rPr>
          <w:rFonts w:ascii="方正小标宋简体" w:eastAsia="方正小标宋简体" w:cs="方正小标宋简体"/>
          <w:sz w:val="30"/>
          <w:szCs w:val="30"/>
          <w:lang w:val="zh-CN"/>
        </w:rPr>
      </w:pPr>
    </w:p>
    <w:p w:rsidR="00B36D6F" w:rsidRPr="00E76807" w:rsidRDefault="00B36D6F" w:rsidP="00E25735">
      <w:pPr>
        <w:autoSpaceDE w:val="0"/>
        <w:autoSpaceDN w:val="0"/>
        <w:adjustRightInd w:val="0"/>
        <w:spacing w:line="600" w:lineRule="exact"/>
        <w:rPr>
          <w:rFonts w:ascii="仿宋_GB2312" w:eastAsia="仿宋_GB2312" w:cs="仿宋_GB2312"/>
          <w:sz w:val="30"/>
          <w:szCs w:val="30"/>
          <w:lang w:val="zh-CN"/>
        </w:rPr>
      </w:pPr>
      <w:r w:rsidRPr="00E76807">
        <w:rPr>
          <w:rFonts w:ascii="仿宋_GB2312" w:eastAsia="仿宋_GB2312" w:cs="仿宋_GB2312" w:hint="eastAsia"/>
          <w:sz w:val="30"/>
          <w:szCs w:val="30"/>
          <w:lang w:val="zh-CN"/>
        </w:rPr>
        <w:t>各学院：</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为推动我校学生资助工作持续、健康开展，根据《河南省教育厅</w:t>
      </w:r>
      <w:r w:rsidRPr="00E76807">
        <w:rPr>
          <w:rFonts w:ascii="仿宋_GB2312" w:eastAsia="仿宋_GB2312" w:cs="仿宋_GB2312"/>
          <w:sz w:val="30"/>
          <w:szCs w:val="30"/>
          <w:lang w:val="zh-CN"/>
        </w:rPr>
        <w:t xml:space="preserve"> </w:t>
      </w:r>
      <w:r w:rsidRPr="00E76807">
        <w:rPr>
          <w:rFonts w:ascii="仿宋_GB2312" w:eastAsia="仿宋_GB2312" w:cs="仿宋_GB2312" w:hint="eastAsia"/>
          <w:sz w:val="30"/>
          <w:szCs w:val="30"/>
          <w:lang w:val="zh-CN"/>
        </w:rPr>
        <w:t>中国人民银行郑州中心支行</w:t>
      </w:r>
      <w:r w:rsidRPr="00E76807">
        <w:rPr>
          <w:rFonts w:ascii="仿宋_GB2312" w:eastAsia="仿宋_GB2312" w:cs="仿宋_GB2312"/>
          <w:sz w:val="30"/>
          <w:szCs w:val="30"/>
          <w:lang w:val="zh-CN"/>
        </w:rPr>
        <w:t xml:space="preserve"> </w:t>
      </w:r>
      <w:r w:rsidRPr="00E76807">
        <w:rPr>
          <w:rFonts w:ascii="仿宋_GB2312" w:eastAsia="仿宋_GB2312" w:cs="仿宋_GB2312" w:hint="eastAsia"/>
          <w:sz w:val="30"/>
          <w:szCs w:val="30"/>
          <w:lang w:val="zh-CN"/>
        </w:rPr>
        <w:t>中国银行业监督管理委员会河南监管局</w:t>
      </w:r>
      <w:r w:rsidRPr="00E76807">
        <w:rPr>
          <w:rFonts w:ascii="仿宋_GB2312" w:eastAsia="仿宋_GB2312" w:cs="仿宋_GB2312"/>
          <w:sz w:val="30"/>
          <w:szCs w:val="30"/>
          <w:lang w:val="zh-CN"/>
        </w:rPr>
        <w:t xml:space="preserve"> </w:t>
      </w:r>
      <w:r w:rsidRPr="00E76807">
        <w:rPr>
          <w:rFonts w:ascii="仿宋_GB2312" w:eastAsia="仿宋_GB2312" w:cs="仿宋_GB2312" w:hint="eastAsia"/>
          <w:sz w:val="30"/>
          <w:szCs w:val="30"/>
          <w:lang w:val="zh-CN"/>
        </w:rPr>
        <w:t>国家开发银行河南省分行关于举办河南省大学生“诚信校园行”学生资助知识大赛的通知》要求，学校定于</w:t>
      </w:r>
      <w:r w:rsidRPr="00E76807">
        <w:rPr>
          <w:rFonts w:ascii="仿宋_GB2312" w:eastAsia="仿宋_GB2312" w:cs="仿宋_GB2312"/>
          <w:sz w:val="30"/>
          <w:szCs w:val="30"/>
          <w:lang w:val="zh-CN"/>
        </w:rPr>
        <w:t>2017-2018</w:t>
      </w:r>
      <w:r w:rsidRPr="00E76807">
        <w:rPr>
          <w:rFonts w:ascii="仿宋_GB2312" w:eastAsia="仿宋_GB2312" w:cs="仿宋_GB2312" w:hint="eastAsia"/>
          <w:sz w:val="30"/>
          <w:szCs w:val="30"/>
          <w:lang w:val="zh-CN"/>
        </w:rPr>
        <w:t>学年在全校举办</w:t>
      </w:r>
      <w:r w:rsidRPr="00E76807">
        <w:rPr>
          <w:rFonts w:ascii="仿宋_GB2312" w:eastAsia="仿宋_GB2312" w:cs="仿宋_GB2312"/>
          <w:sz w:val="30"/>
          <w:szCs w:val="30"/>
          <w:lang w:val="zh-CN"/>
        </w:rPr>
        <w:t>“</w:t>
      </w:r>
      <w:r w:rsidRPr="00E76807">
        <w:rPr>
          <w:rFonts w:ascii="仿宋_GB2312" w:eastAsia="仿宋_GB2312" w:cs="仿宋_GB2312" w:hint="eastAsia"/>
          <w:sz w:val="30"/>
          <w:szCs w:val="30"/>
          <w:lang w:val="zh-CN"/>
        </w:rPr>
        <w:t>诚信校园行</w:t>
      </w:r>
      <w:r w:rsidRPr="00E76807">
        <w:rPr>
          <w:rFonts w:ascii="仿宋_GB2312" w:eastAsia="仿宋_GB2312" w:cs="仿宋_GB2312"/>
          <w:sz w:val="30"/>
          <w:szCs w:val="30"/>
          <w:lang w:val="zh-CN"/>
        </w:rPr>
        <w:t>”</w:t>
      </w:r>
      <w:r w:rsidRPr="00E76807">
        <w:rPr>
          <w:rFonts w:ascii="仿宋_GB2312" w:eastAsia="仿宋_GB2312" w:cs="仿宋_GB2312" w:hint="eastAsia"/>
          <w:sz w:val="30"/>
          <w:szCs w:val="30"/>
          <w:lang w:val="zh-CN"/>
        </w:rPr>
        <w:t>学生资助知识大赛，现将有关事项通知如下：</w:t>
      </w:r>
    </w:p>
    <w:p w:rsidR="00B36D6F" w:rsidRPr="00E76807" w:rsidRDefault="00B36D6F" w:rsidP="00E25735">
      <w:pPr>
        <w:tabs>
          <w:tab w:val="left" w:pos="851"/>
          <w:tab w:val="left" w:pos="1276"/>
        </w:tabs>
        <w:autoSpaceDE w:val="0"/>
        <w:autoSpaceDN w:val="0"/>
        <w:adjustRightInd w:val="0"/>
        <w:spacing w:line="600" w:lineRule="exact"/>
        <w:ind w:firstLine="774"/>
        <w:rPr>
          <w:rFonts w:ascii="黑体" w:eastAsia="黑体" w:cs="黑体"/>
          <w:sz w:val="30"/>
          <w:szCs w:val="30"/>
          <w:lang w:val="zh-CN"/>
        </w:rPr>
      </w:pPr>
      <w:r w:rsidRPr="00E76807">
        <w:rPr>
          <w:rFonts w:ascii="黑体" w:eastAsia="黑体" w:cs="黑体" w:hint="eastAsia"/>
          <w:sz w:val="30"/>
          <w:szCs w:val="30"/>
          <w:lang w:val="zh-CN"/>
        </w:rPr>
        <w:t>一、大赛目的</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1</w:t>
      </w:r>
      <w:r w:rsidRPr="00E76807">
        <w:rPr>
          <w:rFonts w:ascii="仿宋_GB2312" w:eastAsia="仿宋_GB2312" w:cs="仿宋_GB2312" w:hint="eastAsia"/>
          <w:sz w:val="30"/>
          <w:szCs w:val="30"/>
          <w:lang w:val="zh-CN"/>
        </w:rPr>
        <w:t>．宣传学生资助政策、普及金融基础知识，培养大学生的诚信意识和观念，进一步促进诚信校园建设等相关内容。</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2</w:t>
      </w:r>
      <w:r w:rsidRPr="00E76807">
        <w:rPr>
          <w:rFonts w:ascii="仿宋_GB2312" w:eastAsia="仿宋_GB2312" w:cs="仿宋_GB2312" w:hint="eastAsia"/>
          <w:sz w:val="30"/>
          <w:szCs w:val="30"/>
          <w:lang w:val="zh-CN"/>
        </w:rPr>
        <w:t>．增强大学生金融风险防范意识和金融安全知识，防止不良“校园网贷”等金融诈骗现象的发生，推动我校资助工作持续、健康开展。</w:t>
      </w:r>
    </w:p>
    <w:p w:rsidR="00B36D6F" w:rsidRPr="00E76807" w:rsidRDefault="00B36D6F" w:rsidP="00E25735">
      <w:pPr>
        <w:tabs>
          <w:tab w:val="left" w:pos="851"/>
        </w:tabs>
        <w:autoSpaceDE w:val="0"/>
        <w:autoSpaceDN w:val="0"/>
        <w:adjustRightInd w:val="0"/>
        <w:spacing w:line="600" w:lineRule="exact"/>
        <w:ind w:firstLine="774"/>
        <w:rPr>
          <w:rFonts w:ascii="黑体" w:eastAsia="黑体" w:cs="黑体"/>
          <w:sz w:val="30"/>
          <w:szCs w:val="30"/>
          <w:lang w:val="zh-CN"/>
        </w:rPr>
      </w:pPr>
      <w:r w:rsidRPr="00E76807">
        <w:rPr>
          <w:rFonts w:ascii="黑体" w:eastAsia="黑体" w:cs="黑体" w:hint="eastAsia"/>
          <w:sz w:val="30"/>
          <w:szCs w:val="30"/>
          <w:lang w:val="zh-CN"/>
        </w:rPr>
        <w:t>二、组织形式</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校学生资助管理中心主办，经济管理学院承办。</w:t>
      </w:r>
    </w:p>
    <w:p w:rsidR="00B36D6F" w:rsidRPr="00E76807" w:rsidRDefault="00B36D6F" w:rsidP="00E25735">
      <w:pPr>
        <w:autoSpaceDE w:val="0"/>
        <w:autoSpaceDN w:val="0"/>
        <w:adjustRightInd w:val="0"/>
        <w:spacing w:line="600" w:lineRule="exact"/>
        <w:ind w:firstLine="620"/>
        <w:rPr>
          <w:rFonts w:ascii="黑体" w:eastAsia="黑体" w:cs="黑体"/>
          <w:sz w:val="30"/>
          <w:szCs w:val="30"/>
          <w:lang w:val="zh-CN"/>
        </w:rPr>
      </w:pPr>
      <w:r w:rsidRPr="00E76807">
        <w:rPr>
          <w:rFonts w:ascii="黑体" w:eastAsia="黑体" w:cs="黑体" w:hint="eastAsia"/>
          <w:sz w:val="30"/>
          <w:szCs w:val="30"/>
          <w:lang w:val="zh-CN"/>
        </w:rPr>
        <w:t>三、大赛安排</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（一）大赛程序</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大赛分初赛、复赛和决赛三个阶段，初赛由各学院自行组织，复赛分三场比赛进行，从</w:t>
      </w:r>
      <w:r w:rsidRPr="00E76807">
        <w:rPr>
          <w:rFonts w:ascii="仿宋_GB2312" w:eastAsia="仿宋_GB2312" w:cs="仿宋_GB2312"/>
          <w:sz w:val="30"/>
          <w:szCs w:val="30"/>
          <w:lang w:val="zh-CN"/>
        </w:rPr>
        <w:t>2017</w:t>
      </w:r>
      <w:r w:rsidRPr="00E76807">
        <w:rPr>
          <w:rFonts w:ascii="仿宋_GB2312" w:eastAsia="仿宋_GB2312" w:cs="仿宋_GB2312" w:hint="eastAsia"/>
          <w:sz w:val="30"/>
          <w:szCs w:val="30"/>
          <w:lang w:val="zh-CN"/>
        </w:rPr>
        <w:t>年</w:t>
      </w:r>
      <w:r w:rsidRPr="00E76807">
        <w:rPr>
          <w:rFonts w:ascii="仿宋_GB2312" w:eastAsia="仿宋_GB2312" w:cs="仿宋_GB2312"/>
          <w:sz w:val="30"/>
          <w:szCs w:val="30"/>
          <w:lang w:val="zh-CN"/>
        </w:rPr>
        <w:t>11</w:t>
      </w:r>
      <w:r w:rsidRPr="00E76807">
        <w:rPr>
          <w:rFonts w:ascii="仿宋_GB2312" w:eastAsia="仿宋_GB2312" w:cs="仿宋_GB2312" w:hint="eastAsia"/>
          <w:sz w:val="30"/>
          <w:szCs w:val="30"/>
          <w:lang w:val="zh-CN"/>
        </w:rPr>
        <w:t>月开始，至</w:t>
      </w:r>
      <w:r w:rsidRPr="00E76807">
        <w:rPr>
          <w:rFonts w:ascii="仿宋_GB2312" w:eastAsia="仿宋_GB2312" w:cs="仿宋_GB2312"/>
          <w:sz w:val="30"/>
          <w:szCs w:val="30"/>
          <w:lang w:val="zh-CN"/>
        </w:rPr>
        <w:t>2017</w:t>
      </w:r>
      <w:r w:rsidRPr="00E76807">
        <w:rPr>
          <w:rFonts w:ascii="仿宋_GB2312" w:eastAsia="仿宋_GB2312" w:cs="仿宋_GB2312" w:hint="eastAsia"/>
          <w:sz w:val="30"/>
          <w:szCs w:val="30"/>
          <w:lang w:val="zh-CN"/>
        </w:rPr>
        <w:t>年</w:t>
      </w:r>
      <w:r w:rsidRPr="00E76807">
        <w:rPr>
          <w:rFonts w:ascii="仿宋_GB2312" w:eastAsia="仿宋_GB2312" w:cs="仿宋_GB2312"/>
          <w:sz w:val="30"/>
          <w:szCs w:val="30"/>
          <w:lang w:val="zh-CN"/>
        </w:rPr>
        <w:t>12</w:t>
      </w:r>
      <w:r w:rsidRPr="00E76807">
        <w:rPr>
          <w:rFonts w:ascii="仿宋_GB2312" w:eastAsia="仿宋_GB2312" w:cs="仿宋_GB2312" w:hint="eastAsia"/>
          <w:sz w:val="30"/>
          <w:szCs w:val="30"/>
          <w:lang w:val="zh-CN"/>
        </w:rPr>
        <w:t>月底结束，各赛段具体安排如下：</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1</w:t>
      </w:r>
      <w:r w:rsidRPr="00E76807">
        <w:rPr>
          <w:rFonts w:ascii="仿宋_GB2312" w:eastAsia="仿宋_GB2312" w:cs="仿宋_GB2312" w:hint="eastAsia"/>
          <w:sz w:val="30"/>
          <w:szCs w:val="30"/>
          <w:lang w:val="zh-CN"/>
        </w:rPr>
        <w:t>．初赛。从</w:t>
      </w:r>
      <w:r w:rsidRPr="00E76807">
        <w:rPr>
          <w:rFonts w:ascii="仿宋_GB2312" w:eastAsia="仿宋_GB2312" w:cs="仿宋_GB2312"/>
          <w:sz w:val="30"/>
          <w:szCs w:val="30"/>
          <w:lang w:val="zh-CN"/>
        </w:rPr>
        <w:t>2017</w:t>
      </w:r>
      <w:r w:rsidRPr="00E76807">
        <w:rPr>
          <w:rFonts w:ascii="仿宋_GB2312" w:eastAsia="仿宋_GB2312" w:cs="仿宋_GB2312" w:hint="eastAsia"/>
          <w:sz w:val="30"/>
          <w:szCs w:val="30"/>
          <w:lang w:val="zh-CN"/>
        </w:rPr>
        <w:t>年</w:t>
      </w:r>
      <w:r w:rsidRPr="00E76807">
        <w:rPr>
          <w:rFonts w:ascii="仿宋_GB2312" w:eastAsia="仿宋_GB2312" w:cs="仿宋_GB2312"/>
          <w:sz w:val="30"/>
          <w:szCs w:val="30"/>
          <w:lang w:val="zh-CN"/>
        </w:rPr>
        <w:t>11</w:t>
      </w:r>
      <w:r w:rsidRPr="00E76807">
        <w:rPr>
          <w:rFonts w:ascii="仿宋_GB2312" w:eastAsia="仿宋_GB2312" w:cs="仿宋_GB2312" w:hint="eastAsia"/>
          <w:sz w:val="30"/>
          <w:szCs w:val="30"/>
          <w:lang w:val="zh-CN"/>
        </w:rPr>
        <w:t>月开始，由各学院自行组织院内比赛，经过班级、专业、学院层层选拔，确定参赛队伍，</w:t>
      </w:r>
      <w:r w:rsidRPr="00E76807">
        <w:rPr>
          <w:rFonts w:ascii="仿宋_GB2312" w:eastAsia="仿宋_GB2312" w:cs="仿宋_GB2312"/>
          <w:sz w:val="30"/>
          <w:szCs w:val="30"/>
          <w:lang w:val="zh-CN"/>
        </w:rPr>
        <w:t>2017</w:t>
      </w:r>
      <w:r w:rsidRPr="00E76807">
        <w:rPr>
          <w:rFonts w:ascii="仿宋_GB2312" w:eastAsia="仿宋_GB2312" w:cs="仿宋_GB2312" w:hint="eastAsia"/>
          <w:sz w:val="30"/>
          <w:szCs w:val="30"/>
          <w:lang w:val="zh-CN"/>
        </w:rPr>
        <w:t>年</w:t>
      </w:r>
      <w:r w:rsidRPr="00E76807">
        <w:rPr>
          <w:rFonts w:ascii="仿宋_GB2312" w:eastAsia="仿宋_GB2312" w:cs="仿宋_GB2312"/>
          <w:sz w:val="30"/>
          <w:szCs w:val="30"/>
          <w:lang w:val="zh-CN"/>
        </w:rPr>
        <w:t>12</w:t>
      </w:r>
      <w:r w:rsidRPr="00E76807">
        <w:rPr>
          <w:rFonts w:ascii="仿宋_GB2312" w:eastAsia="仿宋_GB2312" w:cs="仿宋_GB2312" w:hint="eastAsia"/>
          <w:sz w:val="30"/>
          <w:szCs w:val="30"/>
          <w:lang w:val="zh-CN"/>
        </w:rPr>
        <w:t>月</w:t>
      </w:r>
      <w:r w:rsidRPr="00E76807">
        <w:rPr>
          <w:rFonts w:ascii="仿宋_GB2312" w:eastAsia="仿宋_GB2312" w:cs="仿宋_GB2312"/>
          <w:sz w:val="30"/>
          <w:szCs w:val="30"/>
          <w:lang w:val="zh-CN"/>
        </w:rPr>
        <w:t>15</w:t>
      </w:r>
      <w:r w:rsidRPr="00E76807">
        <w:rPr>
          <w:rFonts w:ascii="仿宋_GB2312" w:eastAsia="仿宋_GB2312" w:cs="仿宋_GB2312" w:hint="eastAsia"/>
          <w:sz w:val="30"/>
          <w:szCs w:val="30"/>
          <w:lang w:val="zh-CN"/>
        </w:rPr>
        <w:t>日前将参加复赛的人员名单、及领队信息报送经济管理学院学生工作办公室。</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2</w:t>
      </w:r>
      <w:r w:rsidRPr="00E76807">
        <w:rPr>
          <w:rFonts w:ascii="仿宋_GB2312" w:eastAsia="仿宋_GB2312" w:cs="仿宋_GB2312" w:hint="eastAsia"/>
          <w:sz w:val="30"/>
          <w:szCs w:val="30"/>
          <w:lang w:val="zh-CN"/>
        </w:rPr>
        <w:t>．复赛。复赛分三场比赛进行，</w:t>
      </w:r>
      <w:r w:rsidRPr="00E76807">
        <w:rPr>
          <w:rFonts w:ascii="仿宋_GB2312" w:eastAsia="仿宋_GB2312" w:cs="仿宋_GB2312"/>
          <w:sz w:val="30"/>
          <w:szCs w:val="30"/>
          <w:lang w:val="zh-CN"/>
        </w:rPr>
        <w:t>2017</w:t>
      </w:r>
      <w:r w:rsidRPr="00E76807">
        <w:rPr>
          <w:rFonts w:ascii="仿宋_GB2312" w:eastAsia="仿宋_GB2312" w:cs="仿宋_GB2312" w:hint="eastAsia"/>
          <w:sz w:val="30"/>
          <w:szCs w:val="30"/>
          <w:lang w:val="zh-CN"/>
        </w:rPr>
        <w:t>年</w:t>
      </w:r>
      <w:r w:rsidRPr="00E76807">
        <w:rPr>
          <w:rFonts w:ascii="仿宋_GB2312" w:eastAsia="仿宋_GB2312" w:cs="仿宋_GB2312"/>
          <w:sz w:val="30"/>
          <w:szCs w:val="30"/>
          <w:lang w:val="zh-CN"/>
        </w:rPr>
        <w:t>12</w:t>
      </w:r>
      <w:r w:rsidRPr="00E76807">
        <w:rPr>
          <w:rFonts w:ascii="仿宋_GB2312" w:eastAsia="仿宋_GB2312" w:cs="仿宋_GB2312" w:hint="eastAsia"/>
          <w:sz w:val="30"/>
          <w:szCs w:val="30"/>
          <w:lang w:val="zh-CN"/>
        </w:rPr>
        <w:t>月</w:t>
      </w:r>
      <w:r w:rsidRPr="00E76807">
        <w:rPr>
          <w:rFonts w:ascii="仿宋_GB2312" w:eastAsia="仿宋_GB2312" w:cs="仿宋_GB2312"/>
          <w:sz w:val="30"/>
          <w:szCs w:val="30"/>
          <w:lang w:val="zh-CN"/>
        </w:rPr>
        <w:t>15</w:t>
      </w:r>
      <w:r w:rsidRPr="00E76807">
        <w:rPr>
          <w:rFonts w:ascii="仿宋_GB2312" w:eastAsia="仿宋_GB2312" w:cs="仿宋_GB2312" w:hint="eastAsia"/>
          <w:sz w:val="30"/>
          <w:szCs w:val="30"/>
          <w:lang w:val="zh-CN"/>
        </w:rPr>
        <w:t>日抽签决定比赛场次，每场比赛的前两名进入决赛，具体比赛时间另行通知。</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3</w:t>
      </w:r>
      <w:r w:rsidRPr="00E76807">
        <w:rPr>
          <w:rFonts w:ascii="仿宋_GB2312" w:eastAsia="仿宋_GB2312" w:cs="仿宋_GB2312" w:hint="eastAsia"/>
          <w:sz w:val="30"/>
          <w:szCs w:val="30"/>
          <w:lang w:val="zh-CN"/>
        </w:rPr>
        <w:t>．决赛。一场比赛，</w:t>
      </w:r>
      <w:r w:rsidRPr="00E76807">
        <w:rPr>
          <w:rFonts w:ascii="仿宋_GB2312" w:eastAsia="仿宋_GB2312" w:cs="仿宋_GB2312"/>
          <w:sz w:val="30"/>
          <w:szCs w:val="30"/>
          <w:lang w:val="zh-CN"/>
        </w:rPr>
        <w:t>6</w:t>
      </w:r>
      <w:r w:rsidRPr="00E76807">
        <w:rPr>
          <w:rFonts w:ascii="仿宋_GB2312" w:eastAsia="仿宋_GB2312" w:cs="仿宋_GB2312" w:hint="eastAsia"/>
          <w:sz w:val="30"/>
          <w:szCs w:val="30"/>
          <w:lang w:val="zh-CN"/>
        </w:rPr>
        <w:t>支参赛队伍按得分高低确定名次，决赛于</w:t>
      </w:r>
      <w:r w:rsidRPr="00E76807">
        <w:rPr>
          <w:rFonts w:ascii="仿宋_GB2312" w:eastAsia="仿宋_GB2312" w:cs="仿宋_GB2312"/>
          <w:sz w:val="30"/>
          <w:szCs w:val="30"/>
          <w:lang w:val="zh-CN"/>
        </w:rPr>
        <w:t>201</w:t>
      </w:r>
      <w:r>
        <w:rPr>
          <w:rFonts w:ascii="仿宋_GB2312" w:eastAsia="仿宋_GB2312" w:cs="仿宋_GB2312"/>
          <w:sz w:val="30"/>
          <w:szCs w:val="30"/>
          <w:lang w:val="zh-CN"/>
        </w:rPr>
        <w:t>7</w:t>
      </w:r>
      <w:r w:rsidRPr="00E76807">
        <w:rPr>
          <w:rFonts w:ascii="仿宋_GB2312" w:eastAsia="仿宋_GB2312" w:cs="仿宋_GB2312" w:hint="eastAsia"/>
          <w:sz w:val="30"/>
          <w:szCs w:val="30"/>
          <w:lang w:val="zh-CN"/>
        </w:rPr>
        <w:t>年</w:t>
      </w:r>
      <w:r w:rsidRPr="00E76807">
        <w:rPr>
          <w:rFonts w:ascii="仿宋_GB2312" w:eastAsia="仿宋_GB2312" w:cs="仿宋_GB2312"/>
          <w:sz w:val="30"/>
          <w:szCs w:val="30"/>
          <w:lang w:val="zh-CN"/>
        </w:rPr>
        <w:t>12</w:t>
      </w:r>
      <w:r w:rsidRPr="00E76807">
        <w:rPr>
          <w:rFonts w:ascii="仿宋_GB2312" w:eastAsia="仿宋_GB2312" w:cs="仿宋_GB2312" w:hint="eastAsia"/>
          <w:sz w:val="30"/>
          <w:szCs w:val="30"/>
          <w:lang w:val="zh-CN"/>
        </w:rPr>
        <w:t>月底前结束。</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（二）组队办法</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以学院为单位，每个学院选拔出一支参赛代表队，每支代表队由</w:t>
      </w:r>
      <w:r w:rsidRPr="00E76807">
        <w:rPr>
          <w:rFonts w:ascii="仿宋_GB2312" w:eastAsia="仿宋_GB2312" w:cs="仿宋_GB2312"/>
          <w:sz w:val="30"/>
          <w:szCs w:val="30"/>
          <w:lang w:val="zh-CN"/>
        </w:rPr>
        <w:t>1</w:t>
      </w:r>
      <w:r w:rsidRPr="00E76807">
        <w:rPr>
          <w:rFonts w:ascii="仿宋_GB2312" w:eastAsia="仿宋_GB2312" w:cs="仿宋_GB2312" w:hint="eastAsia"/>
          <w:sz w:val="30"/>
          <w:szCs w:val="30"/>
          <w:lang w:val="zh-CN"/>
        </w:rPr>
        <w:t>名领队兼指导老师、</w:t>
      </w:r>
      <w:r w:rsidRPr="00E76807">
        <w:rPr>
          <w:rFonts w:ascii="仿宋_GB2312" w:eastAsia="仿宋_GB2312" w:cs="仿宋_GB2312"/>
          <w:sz w:val="30"/>
          <w:szCs w:val="30"/>
          <w:lang w:val="zh-CN"/>
        </w:rPr>
        <w:t>3</w:t>
      </w:r>
      <w:r w:rsidRPr="00E76807">
        <w:rPr>
          <w:rFonts w:ascii="仿宋_GB2312" w:eastAsia="仿宋_GB2312" w:cs="仿宋_GB2312" w:hint="eastAsia"/>
          <w:sz w:val="30"/>
          <w:szCs w:val="30"/>
          <w:lang w:val="zh-CN"/>
        </w:rPr>
        <w:t>名参赛队员组成（可增报一名替补队员）</w:t>
      </w:r>
    </w:p>
    <w:p w:rsidR="00B36D6F" w:rsidRPr="00E76807" w:rsidRDefault="00B36D6F" w:rsidP="00E25735">
      <w:pPr>
        <w:autoSpaceDE w:val="0"/>
        <w:autoSpaceDN w:val="0"/>
        <w:adjustRightInd w:val="0"/>
        <w:spacing w:line="600" w:lineRule="exact"/>
        <w:ind w:firstLine="620"/>
        <w:rPr>
          <w:rFonts w:ascii="黑体" w:eastAsia="黑体" w:cs="黑体"/>
          <w:sz w:val="30"/>
          <w:szCs w:val="30"/>
          <w:lang w:val="zh-CN"/>
        </w:rPr>
      </w:pPr>
      <w:r w:rsidRPr="00E76807">
        <w:rPr>
          <w:rFonts w:ascii="黑体" w:eastAsia="黑体" w:cs="黑体" w:hint="eastAsia"/>
          <w:sz w:val="30"/>
          <w:szCs w:val="30"/>
          <w:lang w:val="zh-CN"/>
        </w:rPr>
        <w:t>四、成立仲裁委员会</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大赛设仲裁委员会。初赛的仲裁委员会由各学院自行组织，复赛和决赛的仲裁委员会由主办方从各学院抽调若干名资助工作人员组成。</w:t>
      </w:r>
    </w:p>
    <w:p w:rsidR="00B36D6F" w:rsidRPr="00E76807" w:rsidRDefault="00B36D6F" w:rsidP="00E25735">
      <w:pPr>
        <w:tabs>
          <w:tab w:val="left" w:pos="851"/>
        </w:tabs>
        <w:autoSpaceDE w:val="0"/>
        <w:autoSpaceDN w:val="0"/>
        <w:adjustRightInd w:val="0"/>
        <w:spacing w:line="600" w:lineRule="exact"/>
        <w:ind w:firstLine="620"/>
        <w:rPr>
          <w:rFonts w:ascii="黑体" w:eastAsia="黑体" w:cs="黑体"/>
          <w:sz w:val="30"/>
          <w:szCs w:val="30"/>
          <w:lang w:val="zh-CN"/>
        </w:rPr>
      </w:pPr>
      <w:r w:rsidRPr="00E76807">
        <w:rPr>
          <w:rFonts w:ascii="黑体" w:eastAsia="黑体" w:cs="黑体" w:hint="eastAsia"/>
          <w:sz w:val="30"/>
          <w:szCs w:val="30"/>
          <w:lang w:val="zh-CN"/>
        </w:rPr>
        <w:t>五、奖项设定</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（一）团体奖项</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1</w:t>
      </w:r>
      <w:r w:rsidRPr="00E76807">
        <w:rPr>
          <w:rFonts w:ascii="仿宋_GB2312" w:eastAsia="仿宋_GB2312" w:cs="仿宋_GB2312" w:hint="eastAsia"/>
          <w:sz w:val="30"/>
          <w:szCs w:val="30"/>
          <w:lang w:val="zh-CN"/>
        </w:rPr>
        <w:t>．金奖一名，颁发奖牌和奖金。</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2</w:t>
      </w:r>
      <w:r w:rsidRPr="00E76807">
        <w:rPr>
          <w:rFonts w:ascii="仿宋_GB2312" w:eastAsia="仿宋_GB2312" w:cs="仿宋_GB2312" w:hint="eastAsia"/>
          <w:sz w:val="30"/>
          <w:szCs w:val="30"/>
          <w:lang w:val="zh-CN"/>
        </w:rPr>
        <w:t>．银奖二名，颁发奖牌和奖金。</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3</w:t>
      </w:r>
      <w:r w:rsidRPr="00E76807">
        <w:rPr>
          <w:rFonts w:ascii="仿宋_GB2312" w:eastAsia="仿宋_GB2312" w:cs="仿宋_GB2312" w:hint="eastAsia"/>
          <w:sz w:val="30"/>
          <w:szCs w:val="30"/>
          <w:lang w:val="zh-CN"/>
        </w:rPr>
        <w:t>．铜奖三名，颁发奖牌和奖金。</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4</w:t>
      </w:r>
      <w:r w:rsidRPr="00E76807">
        <w:rPr>
          <w:rFonts w:ascii="仿宋_GB2312" w:eastAsia="仿宋_GB2312" w:cs="仿宋_GB2312" w:hint="eastAsia"/>
          <w:sz w:val="30"/>
          <w:szCs w:val="30"/>
          <w:lang w:val="zh-CN"/>
        </w:rPr>
        <w:t>．优胜奖若干名，颁发奖牌和奖金。</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（二）个人奖项</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1</w:t>
      </w:r>
      <w:r w:rsidRPr="00E76807">
        <w:rPr>
          <w:rFonts w:ascii="仿宋_GB2312" w:eastAsia="仿宋_GB2312" w:cs="仿宋_GB2312" w:hint="eastAsia"/>
          <w:sz w:val="30"/>
          <w:szCs w:val="30"/>
          <w:lang w:val="zh-CN"/>
        </w:rPr>
        <w:t>．获奖队伍的参赛选手（含替补队员</w:t>
      </w:r>
      <w:r w:rsidRPr="00E76807">
        <w:rPr>
          <w:rFonts w:ascii="仿宋_GB2312" w:eastAsia="仿宋_GB2312" w:cs="仿宋_GB2312"/>
          <w:sz w:val="30"/>
          <w:szCs w:val="30"/>
          <w:lang w:val="zh-CN"/>
        </w:rPr>
        <w:t>1</w:t>
      </w:r>
      <w:r w:rsidRPr="00E76807">
        <w:rPr>
          <w:rFonts w:ascii="仿宋_GB2312" w:eastAsia="仿宋_GB2312" w:cs="仿宋_GB2312" w:hint="eastAsia"/>
          <w:sz w:val="30"/>
          <w:szCs w:val="30"/>
          <w:lang w:val="zh-CN"/>
        </w:rPr>
        <w:t>名），颁发证书。</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2</w:t>
      </w:r>
      <w:r w:rsidRPr="00E76807">
        <w:rPr>
          <w:rFonts w:ascii="仿宋_GB2312" w:eastAsia="仿宋_GB2312" w:cs="仿宋_GB2312" w:hint="eastAsia"/>
          <w:sz w:val="30"/>
          <w:szCs w:val="30"/>
          <w:lang w:val="zh-CN"/>
        </w:rPr>
        <w:t>．获金、银、铜奖队伍的指导老师，颁发优秀指导教师奖。</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3</w:t>
      </w:r>
      <w:r w:rsidRPr="00E76807">
        <w:rPr>
          <w:rFonts w:ascii="仿宋_GB2312" w:eastAsia="仿宋_GB2312" w:cs="仿宋_GB2312" w:hint="eastAsia"/>
          <w:sz w:val="30"/>
          <w:szCs w:val="30"/>
          <w:lang w:val="zh-CN"/>
        </w:rPr>
        <w:t>．优秀选手奖，凡是参加复赛和决赛的学院，均可推荐一名优秀选手，并颁发证书。</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（三）优秀组织奖</w:t>
      </w:r>
    </w:p>
    <w:p w:rsidR="00B36D6F" w:rsidRPr="00E76807" w:rsidRDefault="00B36D6F" w:rsidP="00E25735">
      <w:pPr>
        <w:tabs>
          <w:tab w:val="left" w:pos="851"/>
        </w:tabs>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设立优秀组织奖，对在初赛、复赛和决赛阶段组织得力、成绩突出的学院进行表彰和奖励。</w:t>
      </w:r>
    </w:p>
    <w:p w:rsidR="00B36D6F" w:rsidRPr="00E76807" w:rsidRDefault="00B36D6F" w:rsidP="00E25735">
      <w:pPr>
        <w:autoSpaceDE w:val="0"/>
        <w:autoSpaceDN w:val="0"/>
        <w:adjustRightInd w:val="0"/>
        <w:spacing w:line="600" w:lineRule="exact"/>
        <w:ind w:firstLine="620"/>
        <w:rPr>
          <w:rFonts w:ascii="黑体" w:eastAsia="黑体" w:cs="黑体"/>
          <w:sz w:val="30"/>
          <w:szCs w:val="30"/>
          <w:lang w:val="zh-CN"/>
        </w:rPr>
      </w:pPr>
      <w:r w:rsidRPr="00E76807">
        <w:rPr>
          <w:rFonts w:ascii="黑体" w:eastAsia="黑体" w:cs="黑体" w:hint="eastAsia"/>
          <w:sz w:val="30"/>
          <w:szCs w:val="30"/>
          <w:lang w:val="zh-CN"/>
        </w:rPr>
        <w:t>六、参赛要求</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1</w:t>
      </w:r>
      <w:r w:rsidRPr="00E76807">
        <w:rPr>
          <w:rFonts w:ascii="仿宋_GB2312" w:eastAsia="仿宋_GB2312" w:cs="仿宋_GB2312" w:hint="eastAsia"/>
          <w:sz w:val="30"/>
          <w:szCs w:val="30"/>
          <w:lang w:val="zh-CN"/>
        </w:rPr>
        <w:t>．参赛选手应为注册在籍的全日制普通本专科生和研究生。</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2</w:t>
      </w:r>
      <w:r w:rsidRPr="00E76807">
        <w:rPr>
          <w:rFonts w:ascii="仿宋_GB2312" w:eastAsia="仿宋_GB2312" w:cs="仿宋_GB2312" w:hint="eastAsia"/>
          <w:sz w:val="30"/>
          <w:szCs w:val="30"/>
          <w:lang w:val="zh-CN"/>
        </w:rPr>
        <w:t>．初赛阶段各学院要采取层层选拔的方式进行，采取有效的措施做好宣传和辅导工作，通过初赛，力争使学生资助政策和知识的宣传教育在广大学生中得到一次升华。</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sz w:val="30"/>
          <w:szCs w:val="30"/>
          <w:lang w:val="zh-CN"/>
        </w:rPr>
        <w:t>3</w:t>
      </w:r>
      <w:r w:rsidRPr="00E76807">
        <w:rPr>
          <w:rFonts w:ascii="仿宋_GB2312" w:eastAsia="仿宋_GB2312" w:cs="仿宋_GB2312" w:hint="eastAsia"/>
          <w:sz w:val="30"/>
          <w:szCs w:val="30"/>
          <w:lang w:val="zh-CN"/>
        </w:rPr>
        <w:t>．复赛结束后，各学院于决赛前，将优秀组织奖申报材料报至经济管理学院学生工作办公室，完备的申报材料，尤其是初赛阶段体现学院层层选拔的相关视频、图片等相关辅助材料作为评选优秀组织奖的重要依据。</w:t>
      </w:r>
    </w:p>
    <w:p w:rsidR="00B36D6F" w:rsidRPr="00E76807" w:rsidRDefault="00B36D6F" w:rsidP="00E25735">
      <w:pPr>
        <w:autoSpaceDE w:val="0"/>
        <w:autoSpaceDN w:val="0"/>
        <w:adjustRightInd w:val="0"/>
        <w:spacing w:line="600" w:lineRule="exact"/>
        <w:ind w:firstLine="620"/>
        <w:rPr>
          <w:rFonts w:ascii="仿宋_GB2312" w:eastAsia="仿宋_GB2312" w:cs="仿宋_GB2312"/>
          <w:sz w:val="30"/>
          <w:szCs w:val="30"/>
          <w:lang w:val="zh-CN"/>
        </w:rPr>
      </w:pPr>
      <w:r w:rsidRPr="00E76807">
        <w:rPr>
          <w:rFonts w:ascii="仿宋_GB2312" w:eastAsia="仿宋_GB2312" w:cs="仿宋_GB2312" w:hint="eastAsia"/>
          <w:sz w:val="30"/>
          <w:szCs w:val="30"/>
          <w:lang w:val="zh-CN"/>
        </w:rPr>
        <w:t>“诚信校园行”系列活动已连续开展</w:t>
      </w:r>
      <w:r w:rsidRPr="00E76807">
        <w:rPr>
          <w:rFonts w:ascii="仿宋_GB2312" w:eastAsia="仿宋_GB2312" w:cs="仿宋_GB2312"/>
          <w:sz w:val="30"/>
          <w:szCs w:val="30"/>
          <w:lang w:val="zh-CN"/>
        </w:rPr>
        <w:t>12</w:t>
      </w:r>
      <w:r w:rsidRPr="00E76807">
        <w:rPr>
          <w:rFonts w:ascii="仿宋_GB2312" w:eastAsia="仿宋_GB2312" w:cs="仿宋_GB2312" w:hint="eastAsia"/>
          <w:sz w:val="30"/>
          <w:szCs w:val="30"/>
          <w:lang w:val="zh-CN"/>
        </w:rPr>
        <w:t>个年头，已经在我校中形成一个积极向上的主题教育活动，该活动也是面向全体在校大学生宣传资助政策、传播征信和金融知识、强化诚信教育的一个有效载体，更是我们推动学生资助工作开展的一个有力工具，各学院要扎扎实实做好比赛的宣传和组织工作，要围绕比赛内容在学院内展开形式多样的资助政策和相关知识的宣传教育活动，并借此活动教育引导学生树立正确的人生观和价值观，杜绝不良</w:t>
      </w:r>
      <w:r w:rsidRPr="00E76807">
        <w:rPr>
          <w:rFonts w:ascii="仿宋_GB2312" w:eastAsia="仿宋_GB2312" w:cs="仿宋_GB2312"/>
          <w:sz w:val="30"/>
          <w:szCs w:val="30"/>
          <w:lang w:val="zh-CN"/>
        </w:rPr>
        <w:t>“</w:t>
      </w:r>
      <w:r w:rsidRPr="00E76807">
        <w:rPr>
          <w:rFonts w:ascii="仿宋_GB2312" w:eastAsia="仿宋_GB2312" w:cs="仿宋_GB2312" w:hint="eastAsia"/>
          <w:sz w:val="30"/>
          <w:szCs w:val="30"/>
          <w:lang w:val="zh-CN"/>
        </w:rPr>
        <w:t>校园网贷</w:t>
      </w:r>
      <w:r w:rsidRPr="00E76807">
        <w:rPr>
          <w:rFonts w:ascii="仿宋_GB2312" w:eastAsia="仿宋_GB2312" w:cs="仿宋_GB2312"/>
          <w:sz w:val="30"/>
          <w:szCs w:val="30"/>
          <w:lang w:val="zh-CN"/>
        </w:rPr>
        <w:t>”</w:t>
      </w:r>
      <w:r w:rsidRPr="00E76807">
        <w:rPr>
          <w:rFonts w:ascii="仿宋_GB2312" w:eastAsia="仿宋_GB2312" w:cs="仿宋_GB2312" w:hint="eastAsia"/>
          <w:sz w:val="30"/>
          <w:szCs w:val="30"/>
          <w:lang w:val="zh-CN"/>
        </w:rPr>
        <w:t>等金融诈骗行为对大学生的侵害。让诚信意识通过一系列的比赛深入到每一个在校学生，让诚信校园行系列活动切实推动全省高校学生资助工作再创佳绩。</w:t>
      </w:r>
    </w:p>
    <w:p w:rsidR="00B36D6F" w:rsidRPr="00E76807" w:rsidRDefault="00B36D6F" w:rsidP="008C4F01">
      <w:pPr>
        <w:autoSpaceDE w:val="0"/>
        <w:autoSpaceDN w:val="0"/>
        <w:adjustRightInd w:val="0"/>
        <w:ind w:firstLineChars="200" w:firstLine="31680"/>
        <w:rPr>
          <w:rFonts w:ascii="仿宋_GB2312" w:eastAsia="仿宋_GB2312" w:cs="仿宋_GB2312"/>
          <w:sz w:val="30"/>
          <w:szCs w:val="30"/>
          <w:lang w:val="zh-CN"/>
        </w:rPr>
      </w:pPr>
      <w:r w:rsidRPr="00E76807">
        <w:rPr>
          <w:rFonts w:ascii="仿宋_GB2312" w:eastAsia="仿宋_GB2312" w:cs="仿宋_GB2312" w:hint="eastAsia"/>
          <w:sz w:val="30"/>
          <w:szCs w:val="30"/>
          <w:lang w:val="zh-CN"/>
        </w:rPr>
        <w:t>附件：“诚信校园行”学生资助知识大赛实施方案</w:t>
      </w:r>
    </w:p>
    <w:p w:rsidR="00B36D6F" w:rsidRPr="00E76807" w:rsidRDefault="00B36D6F" w:rsidP="00312A59">
      <w:pPr>
        <w:autoSpaceDE w:val="0"/>
        <w:autoSpaceDN w:val="0"/>
        <w:adjustRightInd w:val="0"/>
        <w:rPr>
          <w:rFonts w:ascii="仿宋_GB2312" w:eastAsia="仿宋_GB2312" w:cs="仿宋_GB2312"/>
          <w:sz w:val="30"/>
          <w:szCs w:val="30"/>
          <w:lang w:val="zh-CN"/>
        </w:rPr>
      </w:pPr>
    </w:p>
    <w:p w:rsidR="00B36D6F" w:rsidRPr="00E76807" w:rsidRDefault="00B36D6F" w:rsidP="00312A59">
      <w:pPr>
        <w:autoSpaceDE w:val="0"/>
        <w:autoSpaceDN w:val="0"/>
        <w:adjustRightInd w:val="0"/>
        <w:rPr>
          <w:rFonts w:ascii="仿宋_GB2312" w:eastAsia="仿宋_GB2312" w:cs="仿宋_GB2312"/>
          <w:sz w:val="30"/>
          <w:szCs w:val="30"/>
          <w:lang w:val="zh-CN"/>
        </w:rPr>
      </w:pPr>
    </w:p>
    <w:p w:rsidR="00B36D6F" w:rsidRPr="00E76807" w:rsidRDefault="00B36D6F" w:rsidP="00312A59">
      <w:pPr>
        <w:autoSpaceDE w:val="0"/>
        <w:autoSpaceDN w:val="0"/>
        <w:adjustRightInd w:val="0"/>
        <w:rPr>
          <w:rFonts w:ascii="仿宋_GB2312" w:eastAsia="仿宋_GB2312" w:cs="仿宋_GB2312"/>
          <w:sz w:val="30"/>
          <w:szCs w:val="30"/>
          <w:lang w:val="zh-CN"/>
        </w:rPr>
      </w:pPr>
    </w:p>
    <w:p w:rsidR="00B36D6F" w:rsidRPr="00E76807" w:rsidRDefault="00B36D6F" w:rsidP="00312A59">
      <w:pPr>
        <w:autoSpaceDE w:val="0"/>
        <w:autoSpaceDN w:val="0"/>
        <w:adjustRightInd w:val="0"/>
        <w:rPr>
          <w:rFonts w:ascii="仿宋_GB2312" w:eastAsia="仿宋_GB2312" w:cs="仿宋_GB2312"/>
          <w:sz w:val="30"/>
          <w:szCs w:val="30"/>
          <w:lang w:val="zh-CN"/>
        </w:rPr>
      </w:pPr>
      <w:r w:rsidRPr="00E76807">
        <w:rPr>
          <w:rFonts w:ascii="仿宋_GB2312" w:eastAsia="仿宋_GB2312" w:cs="仿宋_GB2312"/>
          <w:sz w:val="30"/>
          <w:szCs w:val="30"/>
          <w:lang w:val="zh-CN"/>
        </w:rPr>
        <w:t xml:space="preserve">              </w:t>
      </w:r>
    </w:p>
    <w:p w:rsidR="00B36D6F" w:rsidRPr="00E76807" w:rsidRDefault="00B36D6F" w:rsidP="00312A59">
      <w:pPr>
        <w:autoSpaceDE w:val="0"/>
        <w:autoSpaceDN w:val="0"/>
        <w:adjustRightInd w:val="0"/>
        <w:rPr>
          <w:rFonts w:ascii="仿宋_GB2312" w:eastAsia="仿宋_GB2312" w:cs="仿宋_GB2312"/>
          <w:sz w:val="30"/>
          <w:szCs w:val="30"/>
          <w:lang w:val="zh-CN"/>
        </w:rPr>
      </w:pPr>
    </w:p>
    <w:p w:rsidR="00B36D6F" w:rsidRPr="00E76807" w:rsidRDefault="00B36D6F" w:rsidP="00312A59">
      <w:pPr>
        <w:autoSpaceDE w:val="0"/>
        <w:autoSpaceDN w:val="0"/>
        <w:adjustRightInd w:val="0"/>
        <w:rPr>
          <w:rFonts w:ascii="仿宋_GB2312" w:eastAsia="仿宋_GB2312" w:cs="仿宋_GB2312"/>
          <w:sz w:val="30"/>
          <w:szCs w:val="30"/>
          <w:lang w:val="zh-CN"/>
        </w:rPr>
      </w:pPr>
      <w:r w:rsidRPr="00E76807">
        <w:rPr>
          <w:rFonts w:ascii="仿宋_GB2312" w:eastAsia="仿宋_GB2312" w:cs="仿宋_GB2312"/>
          <w:sz w:val="30"/>
          <w:szCs w:val="30"/>
          <w:lang w:val="zh-CN"/>
        </w:rPr>
        <w:t xml:space="preserve">                                    2017</w:t>
      </w:r>
      <w:r w:rsidRPr="00E76807">
        <w:rPr>
          <w:rFonts w:ascii="仿宋_GB2312" w:eastAsia="仿宋_GB2312" w:cs="仿宋_GB2312" w:hint="eastAsia"/>
          <w:sz w:val="30"/>
          <w:szCs w:val="30"/>
          <w:lang w:val="zh-CN"/>
        </w:rPr>
        <w:t>年</w:t>
      </w:r>
      <w:r w:rsidRPr="00E76807">
        <w:rPr>
          <w:rFonts w:ascii="仿宋_GB2312" w:eastAsia="仿宋_GB2312" w:cs="仿宋_GB2312"/>
          <w:sz w:val="30"/>
          <w:szCs w:val="30"/>
          <w:lang w:val="zh-CN"/>
        </w:rPr>
        <w:t>11</w:t>
      </w:r>
      <w:r w:rsidRPr="00E76807">
        <w:rPr>
          <w:rFonts w:ascii="仿宋_GB2312" w:eastAsia="仿宋_GB2312" w:cs="仿宋_GB2312" w:hint="eastAsia"/>
          <w:sz w:val="30"/>
          <w:szCs w:val="30"/>
          <w:lang w:val="zh-CN"/>
        </w:rPr>
        <w:t>月</w:t>
      </w:r>
      <w:r>
        <w:rPr>
          <w:rFonts w:ascii="仿宋_GB2312" w:eastAsia="仿宋_GB2312" w:cs="仿宋_GB2312"/>
          <w:sz w:val="30"/>
          <w:szCs w:val="30"/>
          <w:lang w:val="zh-CN"/>
        </w:rPr>
        <w:t>6</w:t>
      </w:r>
      <w:r w:rsidRPr="00E76807">
        <w:rPr>
          <w:rFonts w:ascii="仿宋_GB2312" w:eastAsia="仿宋_GB2312" w:cs="仿宋_GB2312" w:hint="eastAsia"/>
          <w:sz w:val="30"/>
          <w:szCs w:val="30"/>
          <w:lang w:val="zh-CN"/>
        </w:rPr>
        <w:t>日</w:t>
      </w:r>
    </w:p>
    <w:p w:rsidR="00B36D6F" w:rsidRPr="00E76807" w:rsidRDefault="00B36D6F" w:rsidP="00312A59">
      <w:pPr>
        <w:autoSpaceDE w:val="0"/>
        <w:autoSpaceDN w:val="0"/>
        <w:adjustRightInd w:val="0"/>
        <w:rPr>
          <w:rFonts w:ascii="仿宋_GB2312" w:eastAsia="仿宋_GB2312" w:cs="仿宋_GB2312"/>
          <w:sz w:val="30"/>
          <w:szCs w:val="30"/>
          <w:lang w:val="zh-CN"/>
        </w:rPr>
      </w:pPr>
    </w:p>
    <w:p w:rsidR="00B36D6F" w:rsidRPr="00E76807" w:rsidRDefault="00B36D6F" w:rsidP="00312A59">
      <w:pPr>
        <w:autoSpaceDE w:val="0"/>
        <w:autoSpaceDN w:val="0"/>
        <w:adjustRightInd w:val="0"/>
        <w:rPr>
          <w:rFonts w:ascii="仿宋_GB2312" w:eastAsia="仿宋_GB2312" w:cs="仿宋_GB2312"/>
          <w:sz w:val="30"/>
          <w:szCs w:val="30"/>
          <w:lang w:val="zh-CN"/>
        </w:rPr>
      </w:pPr>
    </w:p>
    <w:p w:rsidR="00B36D6F" w:rsidRPr="00E76807" w:rsidRDefault="00B36D6F" w:rsidP="00312A59">
      <w:pPr>
        <w:autoSpaceDE w:val="0"/>
        <w:autoSpaceDN w:val="0"/>
        <w:adjustRightInd w:val="0"/>
        <w:rPr>
          <w:rFonts w:ascii="仿宋_GB2312" w:eastAsia="仿宋_GB2312" w:cs="仿宋_GB2312"/>
          <w:sz w:val="30"/>
          <w:szCs w:val="30"/>
          <w:lang w:val="zh-CN"/>
        </w:rPr>
      </w:pPr>
    </w:p>
    <w:p w:rsidR="00B36D6F" w:rsidRPr="00E76807" w:rsidRDefault="00B36D6F" w:rsidP="00312A59">
      <w:pPr>
        <w:autoSpaceDE w:val="0"/>
        <w:autoSpaceDN w:val="0"/>
        <w:adjustRightInd w:val="0"/>
        <w:rPr>
          <w:rFonts w:ascii="仿宋_GB2312" w:eastAsia="仿宋_GB2312" w:cs="仿宋_GB2312"/>
          <w:sz w:val="30"/>
          <w:szCs w:val="30"/>
          <w:lang w:val="zh-CN"/>
        </w:rPr>
      </w:pPr>
      <w:r w:rsidRPr="00E76807">
        <w:rPr>
          <w:rFonts w:ascii="仿宋_GB2312" w:eastAsia="仿宋_GB2312" w:cs="仿宋_GB2312" w:hint="eastAsia"/>
          <w:sz w:val="30"/>
          <w:szCs w:val="30"/>
          <w:lang w:val="zh-CN"/>
        </w:rPr>
        <w:t>附件</w:t>
      </w:r>
    </w:p>
    <w:p w:rsidR="00B36D6F" w:rsidRPr="00E76807" w:rsidRDefault="00B36D6F" w:rsidP="00E25735">
      <w:pPr>
        <w:autoSpaceDE w:val="0"/>
        <w:autoSpaceDN w:val="0"/>
        <w:adjustRightInd w:val="0"/>
        <w:jc w:val="center"/>
        <w:rPr>
          <w:rFonts w:ascii="方正小标宋简体" w:eastAsia="方正小标宋简体" w:hAnsi="Times New Roman" w:cs="方正小标宋简体"/>
          <w:sz w:val="44"/>
          <w:szCs w:val="44"/>
          <w:lang w:val="zh-CN"/>
        </w:rPr>
      </w:pPr>
      <w:r w:rsidRPr="00E76807">
        <w:rPr>
          <w:rFonts w:ascii="方正小标宋简体" w:eastAsia="方正小标宋简体" w:hAnsi="Times New Roman" w:cs="方正小标宋简体"/>
          <w:sz w:val="44"/>
          <w:szCs w:val="44"/>
          <w:lang w:val="zh-CN"/>
        </w:rPr>
        <w:t xml:space="preserve"> </w:t>
      </w:r>
      <w:r w:rsidRPr="00E76807">
        <w:rPr>
          <w:rFonts w:ascii="方正小标宋简体" w:eastAsia="方正小标宋简体" w:hAnsi="Times New Roman" w:cs="方正小标宋简体"/>
          <w:sz w:val="44"/>
          <w:szCs w:val="44"/>
          <w:lang w:val="zh-CN"/>
        </w:rPr>
        <w:t>“</w:t>
      </w:r>
      <w:r w:rsidRPr="00E76807">
        <w:rPr>
          <w:rFonts w:ascii="方正小标宋简体" w:eastAsia="方正小标宋简体" w:hAnsi="Times New Roman" w:cs="方正小标宋简体" w:hint="eastAsia"/>
          <w:sz w:val="44"/>
          <w:szCs w:val="44"/>
          <w:lang w:val="zh-CN"/>
        </w:rPr>
        <w:t>诚信校园行</w:t>
      </w:r>
      <w:r w:rsidRPr="00E76807">
        <w:rPr>
          <w:rFonts w:ascii="方正小标宋简体" w:eastAsia="方正小标宋简体" w:hAnsi="Times New Roman" w:cs="方正小标宋简体"/>
          <w:sz w:val="44"/>
          <w:szCs w:val="44"/>
          <w:lang w:val="zh-CN"/>
        </w:rPr>
        <w:t>”</w:t>
      </w:r>
      <w:r w:rsidRPr="00E76807">
        <w:rPr>
          <w:rFonts w:ascii="方正小标宋简体" w:eastAsia="方正小标宋简体" w:hAnsi="Times New Roman" w:cs="方正小标宋简体" w:hint="eastAsia"/>
          <w:sz w:val="44"/>
          <w:szCs w:val="44"/>
          <w:lang w:val="zh-CN"/>
        </w:rPr>
        <w:t>学生资助知识大赛实施方案</w:t>
      </w:r>
    </w:p>
    <w:p w:rsidR="00B36D6F" w:rsidRPr="00E76807" w:rsidRDefault="00B36D6F" w:rsidP="00E25735">
      <w:pPr>
        <w:autoSpaceDE w:val="0"/>
        <w:autoSpaceDN w:val="0"/>
        <w:adjustRightInd w:val="0"/>
        <w:rPr>
          <w:rFonts w:ascii="黑体" w:eastAsia="黑体" w:hAnsi="Times New Roman" w:cs="黑体"/>
          <w:sz w:val="28"/>
          <w:szCs w:val="28"/>
          <w:lang w:val="zh-CN"/>
        </w:rPr>
      </w:pPr>
    </w:p>
    <w:p w:rsidR="00B36D6F" w:rsidRPr="00E76807" w:rsidRDefault="00B36D6F" w:rsidP="00E25735">
      <w:pPr>
        <w:autoSpaceDE w:val="0"/>
        <w:autoSpaceDN w:val="0"/>
        <w:adjustRightInd w:val="0"/>
        <w:rPr>
          <w:rFonts w:ascii="仿宋_GB2312" w:eastAsia="仿宋_GB2312" w:hAnsi="Times New Roman" w:cs="仿宋_GB2312"/>
          <w:sz w:val="30"/>
          <w:szCs w:val="30"/>
          <w:lang w:val="zh-CN"/>
        </w:rPr>
      </w:pPr>
      <w:r w:rsidRPr="00E76807">
        <w:rPr>
          <w:rFonts w:ascii="黑体" w:eastAsia="黑体" w:hAnsi="Times New Roman" w:cs="黑体"/>
          <w:sz w:val="30"/>
          <w:szCs w:val="30"/>
          <w:lang w:val="zh-CN"/>
        </w:rPr>
        <w:t xml:space="preserve">    </w:t>
      </w:r>
      <w:r w:rsidRPr="00E76807">
        <w:rPr>
          <w:rFonts w:ascii="黑体" w:eastAsia="黑体" w:hAnsi="Times New Roman" w:cs="黑体" w:hint="eastAsia"/>
          <w:sz w:val="30"/>
          <w:szCs w:val="30"/>
          <w:lang w:val="zh-CN"/>
        </w:rPr>
        <w:t>一、大赛主题：</w:t>
      </w:r>
      <w:r w:rsidRPr="00E76807">
        <w:rPr>
          <w:rFonts w:ascii="仿宋_GB2312" w:eastAsia="仿宋_GB2312" w:hAnsi="Times New Roman" w:cs="仿宋_GB2312"/>
          <w:sz w:val="30"/>
          <w:szCs w:val="30"/>
          <w:lang w:val="zh-CN"/>
        </w:rPr>
        <w:t>“</w:t>
      </w:r>
      <w:r w:rsidRPr="00E76807">
        <w:rPr>
          <w:rFonts w:ascii="仿宋_GB2312" w:eastAsia="仿宋_GB2312" w:hAnsi="Times New Roman" w:cs="仿宋_GB2312" w:hint="eastAsia"/>
          <w:sz w:val="30"/>
          <w:szCs w:val="30"/>
          <w:lang w:val="zh-CN"/>
        </w:rPr>
        <w:t>宣传政策</w:t>
      </w:r>
      <w:r w:rsidRPr="00E76807">
        <w:rPr>
          <w:rFonts w:ascii="仿宋_GB2312" w:eastAsia="仿宋_GB2312" w:hAnsi="Times New Roman" w:cs="仿宋_GB2312"/>
          <w:sz w:val="30"/>
          <w:szCs w:val="30"/>
          <w:lang w:val="zh-CN"/>
        </w:rPr>
        <w:t xml:space="preserve"> </w:t>
      </w:r>
      <w:r w:rsidRPr="00E76807">
        <w:rPr>
          <w:rFonts w:ascii="仿宋_GB2312" w:eastAsia="仿宋_GB2312" w:hAnsi="Times New Roman" w:cs="仿宋_GB2312" w:hint="eastAsia"/>
          <w:sz w:val="30"/>
          <w:szCs w:val="30"/>
          <w:lang w:val="zh-CN"/>
        </w:rPr>
        <w:t>普及知识</w:t>
      </w:r>
      <w:r w:rsidRPr="00E76807">
        <w:rPr>
          <w:rFonts w:ascii="宋体" w:hAnsi="Times New Roman" w:cs="宋体"/>
          <w:sz w:val="30"/>
          <w:szCs w:val="30"/>
          <w:lang w:val="zh-CN"/>
        </w:rPr>
        <w:t xml:space="preserve"> </w:t>
      </w:r>
      <w:r w:rsidRPr="00E76807">
        <w:rPr>
          <w:rFonts w:ascii="仿宋_GB2312" w:eastAsia="仿宋_GB2312" w:hAnsi="Times New Roman" w:cs="仿宋_GB2312" w:hint="eastAsia"/>
          <w:sz w:val="30"/>
          <w:szCs w:val="30"/>
          <w:lang w:val="zh-CN"/>
        </w:rPr>
        <w:t>铸就诚信</w:t>
      </w:r>
      <w:r w:rsidRPr="00E76807">
        <w:rPr>
          <w:rFonts w:ascii="仿宋_GB2312" w:eastAsia="仿宋_GB2312" w:hAnsi="Times New Roman" w:cs="仿宋_GB2312"/>
          <w:sz w:val="30"/>
          <w:szCs w:val="30"/>
          <w:lang w:val="zh-CN"/>
        </w:rPr>
        <w:t>”</w:t>
      </w:r>
    </w:p>
    <w:p w:rsidR="00B36D6F" w:rsidRPr="00E76807" w:rsidRDefault="00B36D6F" w:rsidP="00E25735">
      <w:pPr>
        <w:autoSpaceDE w:val="0"/>
        <w:autoSpaceDN w:val="0"/>
        <w:adjustRightInd w:val="0"/>
        <w:ind w:firstLine="620"/>
        <w:rPr>
          <w:rFonts w:ascii="黑体" w:eastAsia="黑体" w:hAnsi="Times New Roman" w:cs="黑体"/>
          <w:sz w:val="30"/>
          <w:szCs w:val="30"/>
          <w:lang w:val="zh-CN"/>
        </w:rPr>
      </w:pPr>
      <w:r w:rsidRPr="00E76807">
        <w:rPr>
          <w:rFonts w:ascii="黑体" w:eastAsia="黑体" w:hAnsi="Times New Roman" w:cs="黑体" w:hint="eastAsia"/>
          <w:sz w:val="30"/>
          <w:szCs w:val="30"/>
          <w:lang w:val="zh-CN"/>
        </w:rPr>
        <w:t>二、参赛组织：</w:t>
      </w:r>
    </w:p>
    <w:p w:rsidR="00B36D6F" w:rsidRPr="00E76807" w:rsidRDefault="00B36D6F" w:rsidP="00E50C55">
      <w:pPr>
        <w:autoSpaceDE w:val="0"/>
        <w:autoSpaceDN w:val="0"/>
        <w:adjustRightInd w:val="0"/>
        <w:ind w:firstLine="620"/>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1</w:t>
      </w:r>
      <w:r w:rsidRPr="00E76807">
        <w:rPr>
          <w:rFonts w:ascii="仿宋_GB2312" w:eastAsia="仿宋_GB2312" w:hAnsi="Times New Roman" w:cs="仿宋_GB2312" w:hint="eastAsia"/>
          <w:sz w:val="30"/>
          <w:szCs w:val="30"/>
          <w:lang w:val="zh-CN"/>
        </w:rPr>
        <w:t>．主办单位：学生资助管理中心</w:t>
      </w:r>
      <w:r w:rsidRPr="00E76807">
        <w:rPr>
          <w:rFonts w:ascii="仿宋_GB2312" w:eastAsia="仿宋_GB2312" w:hAnsi="Times New Roman" w:cs="仿宋_GB2312"/>
          <w:sz w:val="30"/>
          <w:szCs w:val="30"/>
          <w:lang w:val="zh-CN"/>
        </w:rPr>
        <w:t xml:space="preserve"> </w:t>
      </w:r>
    </w:p>
    <w:p w:rsidR="00B36D6F" w:rsidRPr="00E76807" w:rsidRDefault="00B36D6F" w:rsidP="00E25735">
      <w:pPr>
        <w:autoSpaceDE w:val="0"/>
        <w:autoSpaceDN w:val="0"/>
        <w:adjustRightInd w:val="0"/>
        <w:ind w:firstLine="620"/>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2</w:t>
      </w:r>
      <w:r w:rsidRPr="00E76807">
        <w:rPr>
          <w:rFonts w:ascii="仿宋_GB2312" w:eastAsia="仿宋_GB2312" w:hAnsi="Times New Roman" w:cs="仿宋_GB2312" w:hint="eastAsia"/>
          <w:sz w:val="30"/>
          <w:szCs w:val="30"/>
          <w:lang w:val="zh-CN"/>
        </w:rPr>
        <w:t>．承办单位：经济管理学院</w:t>
      </w:r>
    </w:p>
    <w:p w:rsidR="00B36D6F" w:rsidRPr="00E76807" w:rsidRDefault="00B36D6F" w:rsidP="00E25735">
      <w:pPr>
        <w:autoSpaceDE w:val="0"/>
        <w:autoSpaceDN w:val="0"/>
        <w:adjustRightInd w:val="0"/>
        <w:ind w:firstLine="310"/>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 xml:space="preserve">  </w:t>
      </w:r>
      <w:r w:rsidRPr="00E76807">
        <w:rPr>
          <w:rFonts w:ascii="黑体" w:eastAsia="黑体" w:hAnsi="Times New Roman" w:cs="黑体" w:hint="eastAsia"/>
          <w:sz w:val="30"/>
          <w:szCs w:val="30"/>
          <w:lang w:val="zh-CN"/>
        </w:rPr>
        <w:t>三、时间安排</w:t>
      </w:r>
      <w:r w:rsidRPr="00E76807">
        <w:rPr>
          <w:rFonts w:ascii="仿宋_GB2312" w:eastAsia="仿宋_GB2312" w:hAnsi="Times New Roman" w:cs="仿宋_GB2312" w:hint="eastAsia"/>
          <w:b/>
          <w:sz w:val="30"/>
          <w:szCs w:val="30"/>
          <w:lang w:val="zh-CN"/>
        </w:rPr>
        <w:t>：</w:t>
      </w:r>
      <w:r w:rsidRPr="00E76807">
        <w:rPr>
          <w:rFonts w:ascii="仿宋_GB2312" w:eastAsia="仿宋_GB2312" w:hAnsi="Times New Roman" w:cs="仿宋_GB2312" w:hint="eastAsia"/>
          <w:sz w:val="30"/>
          <w:szCs w:val="30"/>
          <w:lang w:val="zh-CN"/>
        </w:rPr>
        <w:t>初赛时间由各学院确定，复赛、决赛时间另行通知。</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黑体" w:eastAsia="黑体" w:hAnsi="Times New Roman" w:cs="黑体" w:hint="eastAsia"/>
          <w:sz w:val="30"/>
          <w:szCs w:val="30"/>
          <w:lang w:val="zh-CN"/>
        </w:rPr>
        <w:t>四、竞赛内容：</w:t>
      </w:r>
      <w:r w:rsidRPr="00E76807">
        <w:rPr>
          <w:rFonts w:ascii="仿宋_GB2312" w:eastAsia="仿宋_GB2312" w:hAnsi="Times New Roman" w:cs="仿宋_GB2312" w:hint="eastAsia"/>
          <w:sz w:val="30"/>
          <w:szCs w:val="30"/>
          <w:lang w:val="zh-CN"/>
        </w:rPr>
        <w:t>命题范围为新修订的《河南省高校学生资助手册》及学生资助管理中心指定的其他内容。</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黑体" w:eastAsia="黑体" w:hAnsi="Times New Roman" w:cs="黑体" w:hint="eastAsia"/>
          <w:sz w:val="30"/>
          <w:szCs w:val="30"/>
          <w:lang w:val="zh-CN"/>
        </w:rPr>
        <w:t>五、竞赛规则和流程</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（一）竞赛规则</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1</w:t>
      </w:r>
      <w:r w:rsidRPr="00E76807">
        <w:rPr>
          <w:rFonts w:ascii="仿宋_GB2312" w:eastAsia="仿宋_GB2312" w:hAnsi="Times New Roman" w:cs="仿宋_GB2312" w:hint="eastAsia"/>
          <w:sz w:val="30"/>
          <w:szCs w:val="30"/>
          <w:lang w:val="zh-CN"/>
        </w:rPr>
        <w:t>．复赛采取淘汰制，以抽签方式决定出场顺序和场次。每场可由</w:t>
      </w:r>
      <w:r w:rsidRPr="00E76807">
        <w:rPr>
          <w:rFonts w:ascii="仿宋_GB2312" w:eastAsia="仿宋_GB2312" w:hAnsi="Times New Roman" w:cs="仿宋_GB2312"/>
          <w:sz w:val="30"/>
          <w:szCs w:val="30"/>
          <w:lang w:val="zh-CN"/>
        </w:rPr>
        <w:t>4-6</w:t>
      </w:r>
      <w:r w:rsidRPr="00E76807">
        <w:rPr>
          <w:rFonts w:ascii="仿宋_GB2312" w:eastAsia="仿宋_GB2312" w:hAnsi="Times New Roman" w:cs="仿宋_GB2312" w:hint="eastAsia"/>
          <w:sz w:val="30"/>
          <w:szCs w:val="30"/>
          <w:lang w:val="zh-CN"/>
        </w:rPr>
        <w:t>支队伍同时进行比赛，每支队伍出场</w:t>
      </w:r>
      <w:r w:rsidRPr="00E76807">
        <w:rPr>
          <w:rFonts w:ascii="仿宋_GB2312" w:eastAsia="仿宋_GB2312" w:hAnsi="Times New Roman" w:cs="仿宋_GB2312"/>
          <w:sz w:val="30"/>
          <w:szCs w:val="30"/>
          <w:lang w:val="zh-CN"/>
        </w:rPr>
        <w:t>3</w:t>
      </w:r>
      <w:r w:rsidRPr="00E76807">
        <w:rPr>
          <w:rFonts w:ascii="仿宋_GB2312" w:eastAsia="仿宋_GB2312" w:hAnsi="Times New Roman" w:cs="仿宋_GB2312" w:hint="eastAsia"/>
          <w:sz w:val="30"/>
          <w:szCs w:val="30"/>
          <w:lang w:val="zh-CN"/>
        </w:rPr>
        <w:t>名选手，每场复赛成绩前两名的队伍进入决赛；</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2</w:t>
      </w:r>
      <w:r w:rsidRPr="00E76807">
        <w:rPr>
          <w:rFonts w:ascii="仿宋_GB2312" w:eastAsia="仿宋_GB2312" w:hAnsi="Times New Roman" w:cs="仿宋_GB2312" w:hint="eastAsia"/>
          <w:sz w:val="30"/>
          <w:szCs w:val="30"/>
          <w:lang w:val="zh-CN"/>
        </w:rPr>
        <w:t>．各代表队底分均为</w:t>
      </w:r>
      <w:r w:rsidRPr="00E76807">
        <w:rPr>
          <w:rFonts w:ascii="仿宋_GB2312" w:eastAsia="仿宋_GB2312" w:hAnsi="Times New Roman" w:cs="仿宋_GB2312"/>
          <w:sz w:val="30"/>
          <w:szCs w:val="30"/>
          <w:lang w:val="zh-CN"/>
        </w:rPr>
        <w:t xml:space="preserve"> 100</w:t>
      </w:r>
      <w:r w:rsidRPr="00E76807">
        <w:rPr>
          <w:rFonts w:ascii="仿宋_GB2312" w:eastAsia="仿宋_GB2312" w:hAnsi="Times New Roman" w:cs="仿宋_GB2312" w:hint="eastAsia"/>
          <w:sz w:val="30"/>
          <w:szCs w:val="30"/>
          <w:lang w:val="zh-CN"/>
        </w:rPr>
        <w:t>分，以答题得分累计各队成绩。遇积分相同无法排出晋级名次时，采取加赛</w:t>
      </w:r>
      <w:r w:rsidRPr="00E76807">
        <w:rPr>
          <w:rFonts w:ascii="仿宋_GB2312" w:eastAsia="仿宋_GB2312" w:hAnsi="Times New Roman" w:cs="仿宋_GB2312"/>
          <w:sz w:val="30"/>
          <w:szCs w:val="30"/>
          <w:lang w:val="zh-CN"/>
        </w:rPr>
        <w:t>3</w:t>
      </w:r>
      <w:r w:rsidRPr="00E76807">
        <w:rPr>
          <w:rFonts w:ascii="仿宋_GB2312" w:eastAsia="仿宋_GB2312" w:hAnsi="Times New Roman" w:cs="仿宋_GB2312" w:hint="eastAsia"/>
          <w:sz w:val="30"/>
          <w:szCs w:val="30"/>
          <w:lang w:val="zh-CN"/>
        </w:rPr>
        <w:t>道抢答题的办法决出最终排名。</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3</w:t>
      </w:r>
      <w:r w:rsidRPr="00E76807">
        <w:rPr>
          <w:rFonts w:ascii="仿宋_GB2312" w:eastAsia="仿宋_GB2312" w:hAnsi="Times New Roman" w:cs="仿宋_GB2312" w:hint="eastAsia"/>
          <w:sz w:val="30"/>
          <w:szCs w:val="30"/>
          <w:lang w:val="zh-CN"/>
        </w:rPr>
        <w:t>．选手必须起立回答问题，不能超过限定时间，答题完毕后，由主持人宣布是否得分或扣分。如选手答题不明确时，主持人难以判定，由比赛仲裁委员会讨论裁定是否得分。</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4</w:t>
      </w:r>
      <w:r w:rsidRPr="00E76807">
        <w:rPr>
          <w:rFonts w:ascii="仿宋_GB2312" w:eastAsia="仿宋_GB2312" w:hAnsi="Times New Roman" w:cs="仿宋_GB2312" w:hint="eastAsia"/>
          <w:sz w:val="30"/>
          <w:szCs w:val="30"/>
          <w:lang w:val="zh-CN"/>
        </w:rPr>
        <w:t>．各参赛队必须严格遵守竞赛规则，服从主持人意见。如有异议，可通过领队向承办学院和仲裁委员会提出，由承办学院和仲裁委员会共同讨论裁定，不得在赛场内争执。</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（二）大赛流程</w:t>
      </w:r>
    </w:p>
    <w:p w:rsidR="00B36D6F" w:rsidRPr="00E76807" w:rsidRDefault="00B36D6F" w:rsidP="008C4F01">
      <w:pPr>
        <w:autoSpaceDE w:val="0"/>
        <w:autoSpaceDN w:val="0"/>
        <w:adjustRightInd w:val="0"/>
        <w:ind w:firstLineChars="300" w:firstLine="31680"/>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1.</w:t>
      </w:r>
      <w:r w:rsidRPr="00E76807">
        <w:rPr>
          <w:rFonts w:ascii="仿宋_GB2312" w:eastAsia="仿宋_GB2312" w:hAnsi="Times New Roman" w:cs="仿宋_GB2312" w:hint="eastAsia"/>
          <w:sz w:val="30"/>
          <w:szCs w:val="30"/>
          <w:lang w:val="zh-CN"/>
        </w:rPr>
        <w:t>个人必答题</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1</w:t>
      </w:r>
      <w:r w:rsidRPr="00E76807">
        <w:rPr>
          <w:rFonts w:ascii="仿宋_GB2312" w:eastAsia="仿宋_GB2312" w:hAnsi="Times New Roman" w:cs="仿宋_GB2312" w:hint="eastAsia"/>
          <w:sz w:val="30"/>
          <w:szCs w:val="30"/>
          <w:lang w:val="zh-CN"/>
        </w:rPr>
        <w:t>）每支参赛队伍</w:t>
      </w:r>
      <w:r w:rsidRPr="00E76807">
        <w:rPr>
          <w:rFonts w:ascii="仿宋_GB2312" w:eastAsia="仿宋_GB2312" w:hAnsi="Times New Roman" w:cs="仿宋_GB2312"/>
          <w:sz w:val="30"/>
          <w:szCs w:val="30"/>
          <w:lang w:val="zh-CN"/>
        </w:rPr>
        <w:t>3</w:t>
      </w:r>
      <w:r w:rsidRPr="00E76807">
        <w:rPr>
          <w:rFonts w:ascii="仿宋_GB2312" w:eastAsia="仿宋_GB2312" w:hAnsi="Times New Roman" w:cs="仿宋_GB2312" w:hint="eastAsia"/>
          <w:sz w:val="30"/>
          <w:szCs w:val="30"/>
          <w:lang w:val="zh-CN"/>
        </w:rPr>
        <w:t>题，每题</w:t>
      </w:r>
      <w:r w:rsidRPr="00E76807">
        <w:rPr>
          <w:rFonts w:ascii="仿宋_GB2312" w:eastAsia="仿宋_GB2312" w:hAnsi="Times New Roman" w:cs="仿宋_GB2312"/>
          <w:sz w:val="30"/>
          <w:szCs w:val="30"/>
          <w:lang w:val="zh-CN"/>
        </w:rPr>
        <w:t>10</w:t>
      </w:r>
      <w:r w:rsidRPr="00E76807">
        <w:rPr>
          <w:rFonts w:ascii="仿宋_GB2312" w:eastAsia="仿宋_GB2312" w:hAnsi="Times New Roman" w:cs="仿宋_GB2312" w:hint="eastAsia"/>
          <w:sz w:val="30"/>
          <w:szCs w:val="30"/>
          <w:lang w:val="zh-CN"/>
        </w:rPr>
        <w:t>分，按照面对观众从左到右的顺序，每名选手答</w:t>
      </w:r>
      <w:r w:rsidRPr="00E76807">
        <w:rPr>
          <w:rFonts w:ascii="仿宋_GB2312" w:eastAsia="仿宋_GB2312" w:hAnsi="Times New Roman" w:cs="仿宋_GB2312"/>
          <w:sz w:val="30"/>
          <w:szCs w:val="30"/>
          <w:lang w:val="zh-CN"/>
        </w:rPr>
        <w:t>1</w:t>
      </w:r>
      <w:r w:rsidRPr="00E76807">
        <w:rPr>
          <w:rFonts w:ascii="仿宋_GB2312" w:eastAsia="仿宋_GB2312" w:hAnsi="Times New Roman" w:cs="仿宋_GB2312" w:hint="eastAsia"/>
          <w:sz w:val="30"/>
          <w:szCs w:val="30"/>
          <w:lang w:val="zh-CN"/>
        </w:rPr>
        <w:t>题，不能相互讨论和补充；</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2</w:t>
      </w:r>
      <w:r w:rsidRPr="00E76807">
        <w:rPr>
          <w:rFonts w:ascii="仿宋_GB2312" w:eastAsia="仿宋_GB2312" w:hAnsi="Times New Roman" w:cs="仿宋_GB2312" w:hint="eastAsia"/>
          <w:sz w:val="30"/>
          <w:szCs w:val="30"/>
          <w:lang w:val="zh-CN"/>
        </w:rPr>
        <w:t>）主持人直接口头提问，在主持人宣布</w:t>
      </w:r>
      <w:r w:rsidRPr="00E76807">
        <w:rPr>
          <w:rFonts w:ascii="仿宋_GB2312" w:eastAsia="仿宋_GB2312" w:hAnsi="Times New Roman" w:cs="仿宋_GB2312"/>
          <w:sz w:val="30"/>
          <w:szCs w:val="30"/>
          <w:lang w:val="zh-CN"/>
        </w:rPr>
        <w:t>“</w:t>
      </w:r>
      <w:r w:rsidRPr="00E76807">
        <w:rPr>
          <w:rFonts w:ascii="仿宋_GB2312" w:eastAsia="仿宋_GB2312" w:hAnsi="Times New Roman" w:cs="仿宋_GB2312" w:hint="eastAsia"/>
          <w:sz w:val="30"/>
          <w:szCs w:val="30"/>
          <w:lang w:val="zh-CN"/>
        </w:rPr>
        <w:t>开始</w:t>
      </w:r>
      <w:r w:rsidRPr="00E76807">
        <w:rPr>
          <w:rFonts w:ascii="仿宋_GB2312" w:eastAsia="仿宋_GB2312" w:hAnsi="Times New Roman" w:cs="仿宋_GB2312"/>
          <w:sz w:val="30"/>
          <w:szCs w:val="30"/>
          <w:lang w:val="zh-CN"/>
        </w:rPr>
        <w:t>”</w:t>
      </w:r>
      <w:r w:rsidRPr="00E76807">
        <w:rPr>
          <w:rFonts w:ascii="仿宋_GB2312" w:eastAsia="仿宋_GB2312" w:hAnsi="Times New Roman" w:cs="仿宋_GB2312" w:hint="eastAsia"/>
          <w:sz w:val="30"/>
          <w:szCs w:val="30"/>
          <w:lang w:val="zh-CN"/>
        </w:rPr>
        <w:t>后开始记时，每道题限时</w:t>
      </w:r>
      <w:r w:rsidRPr="00E76807">
        <w:rPr>
          <w:rFonts w:ascii="仿宋_GB2312" w:eastAsia="仿宋_GB2312" w:hAnsi="Times New Roman" w:cs="仿宋_GB2312"/>
          <w:sz w:val="30"/>
          <w:szCs w:val="30"/>
          <w:lang w:val="zh-CN"/>
        </w:rPr>
        <w:t>30</w:t>
      </w:r>
      <w:r w:rsidRPr="00E76807">
        <w:rPr>
          <w:rFonts w:ascii="仿宋_GB2312" w:eastAsia="仿宋_GB2312" w:hAnsi="Times New Roman" w:cs="仿宋_GB2312" w:hint="eastAsia"/>
          <w:sz w:val="30"/>
          <w:szCs w:val="30"/>
          <w:lang w:val="zh-CN"/>
        </w:rPr>
        <w:t>秒；</w:t>
      </w:r>
      <w:r w:rsidRPr="00E76807">
        <w:rPr>
          <w:rFonts w:ascii="仿宋_GB2312" w:eastAsia="仿宋_GB2312" w:hAnsi="Times New Roman" w:cs="仿宋_GB2312"/>
          <w:sz w:val="30"/>
          <w:szCs w:val="30"/>
          <w:lang w:val="zh-CN"/>
        </w:rPr>
        <w:t xml:space="preserve"> </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3</w:t>
      </w:r>
      <w:r w:rsidRPr="00E76807">
        <w:rPr>
          <w:rFonts w:ascii="仿宋_GB2312" w:eastAsia="仿宋_GB2312" w:hAnsi="Times New Roman" w:cs="仿宋_GB2312" w:hint="eastAsia"/>
          <w:sz w:val="30"/>
          <w:szCs w:val="30"/>
          <w:lang w:val="zh-CN"/>
        </w:rPr>
        <w:t>）选手必须在限定时间内回答完毕，超时回答以答错处理；</w:t>
      </w:r>
    </w:p>
    <w:p w:rsidR="00B36D6F" w:rsidRPr="00E76807" w:rsidRDefault="00B36D6F" w:rsidP="00E25735">
      <w:pPr>
        <w:autoSpaceDE w:val="0"/>
        <w:autoSpaceDN w:val="0"/>
        <w:adjustRightInd w:val="0"/>
        <w:ind w:left="607" w:firstLine="31"/>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4</w:t>
      </w:r>
      <w:r w:rsidRPr="00E76807">
        <w:rPr>
          <w:rFonts w:ascii="仿宋_GB2312" w:eastAsia="仿宋_GB2312" w:hAnsi="Times New Roman" w:cs="仿宋_GB2312" w:hint="eastAsia"/>
          <w:sz w:val="30"/>
          <w:szCs w:val="30"/>
          <w:lang w:val="zh-CN"/>
        </w:rPr>
        <w:t>）必答题设选择题和简答题，答对加分，答错不予扣分。</w:t>
      </w:r>
    </w:p>
    <w:p w:rsidR="00B36D6F" w:rsidRPr="00E76807" w:rsidRDefault="00B36D6F" w:rsidP="008C4F01">
      <w:pPr>
        <w:autoSpaceDE w:val="0"/>
        <w:autoSpaceDN w:val="0"/>
        <w:adjustRightInd w:val="0"/>
        <w:ind w:left="607" w:firstLineChars="50" w:firstLine="31680"/>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2.</w:t>
      </w:r>
      <w:r w:rsidRPr="00E76807">
        <w:rPr>
          <w:rFonts w:ascii="仿宋_GB2312" w:eastAsia="仿宋_GB2312" w:hAnsi="Times New Roman" w:cs="仿宋_GB2312" w:hint="eastAsia"/>
          <w:sz w:val="30"/>
          <w:szCs w:val="30"/>
          <w:lang w:val="zh-CN"/>
        </w:rPr>
        <w:t>第一轮抢答题</w:t>
      </w:r>
      <w:r w:rsidRPr="00E76807">
        <w:rPr>
          <w:rFonts w:ascii="仿宋_GB2312" w:eastAsia="仿宋_GB2312" w:hAnsi="Times New Roman" w:cs="仿宋_GB2312"/>
          <w:sz w:val="30"/>
          <w:szCs w:val="30"/>
          <w:lang w:val="zh-CN"/>
        </w:rPr>
        <w:t xml:space="preserve"> </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1</w:t>
      </w:r>
      <w:r w:rsidRPr="00E76807">
        <w:rPr>
          <w:rFonts w:ascii="仿宋_GB2312" w:eastAsia="仿宋_GB2312" w:hAnsi="Times New Roman" w:cs="仿宋_GB2312" w:hint="eastAsia"/>
          <w:sz w:val="30"/>
          <w:szCs w:val="30"/>
          <w:lang w:val="zh-CN"/>
        </w:rPr>
        <w:t>）本轮共</w:t>
      </w:r>
      <w:r w:rsidRPr="00E76807">
        <w:rPr>
          <w:rFonts w:ascii="仿宋_GB2312" w:eastAsia="仿宋_GB2312" w:hAnsi="Times New Roman" w:cs="仿宋_GB2312"/>
          <w:sz w:val="30"/>
          <w:szCs w:val="30"/>
          <w:lang w:val="zh-CN"/>
        </w:rPr>
        <w:t>10</w:t>
      </w:r>
      <w:r w:rsidRPr="00E76807">
        <w:rPr>
          <w:rFonts w:ascii="仿宋_GB2312" w:eastAsia="仿宋_GB2312" w:hAnsi="Times New Roman" w:cs="仿宋_GB2312" w:hint="eastAsia"/>
          <w:sz w:val="30"/>
          <w:szCs w:val="30"/>
          <w:lang w:val="zh-CN"/>
        </w:rPr>
        <w:t>道抢答题，每题</w:t>
      </w:r>
      <w:r w:rsidRPr="00E76807">
        <w:rPr>
          <w:rFonts w:ascii="仿宋_GB2312" w:eastAsia="仿宋_GB2312" w:hAnsi="Times New Roman" w:cs="仿宋_GB2312"/>
          <w:sz w:val="30"/>
          <w:szCs w:val="30"/>
          <w:lang w:val="zh-CN"/>
        </w:rPr>
        <w:t>10</w:t>
      </w:r>
      <w:r w:rsidRPr="00E76807">
        <w:rPr>
          <w:rFonts w:ascii="仿宋_GB2312" w:eastAsia="仿宋_GB2312" w:hAnsi="Times New Roman" w:cs="仿宋_GB2312" w:hint="eastAsia"/>
          <w:sz w:val="30"/>
          <w:szCs w:val="30"/>
          <w:lang w:val="zh-CN"/>
        </w:rPr>
        <w:t>分；</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2</w:t>
      </w:r>
      <w:r w:rsidRPr="00E76807">
        <w:rPr>
          <w:rFonts w:ascii="仿宋_GB2312" w:eastAsia="仿宋_GB2312" w:hAnsi="Times New Roman" w:cs="仿宋_GB2312" w:hint="eastAsia"/>
          <w:sz w:val="30"/>
          <w:szCs w:val="30"/>
          <w:lang w:val="zh-CN"/>
        </w:rPr>
        <w:t>）主持人直接口头提问，参赛者只有在主持人读完题目，并宣布</w:t>
      </w:r>
      <w:r w:rsidRPr="00E76807">
        <w:rPr>
          <w:rFonts w:ascii="仿宋_GB2312" w:eastAsia="仿宋_GB2312" w:hAnsi="Times New Roman" w:cs="仿宋_GB2312"/>
          <w:sz w:val="30"/>
          <w:szCs w:val="30"/>
          <w:lang w:val="zh-CN"/>
        </w:rPr>
        <w:t>“</w:t>
      </w:r>
      <w:r w:rsidRPr="00E76807">
        <w:rPr>
          <w:rFonts w:ascii="仿宋_GB2312" w:eastAsia="仿宋_GB2312" w:hAnsi="Times New Roman" w:cs="仿宋_GB2312" w:hint="eastAsia"/>
          <w:sz w:val="30"/>
          <w:szCs w:val="30"/>
          <w:lang w:val="zh-CN"/>
        </w:rPr>
        <w:t>开始</w:t>
      </w:r>
      <w:r w:rsidRPr="00E76807">
        <w:rPr>
          <w:rFonts w:ascii="仿宋_GB2312" w:eastAsia="仿宋_GB2312" w:hAnsi="Times New Roman" w:cs="仿宋_GB2312"/>
          <w:sz w:val="30"/>
          <w:szCs w:val="30"/>
          <w:lang w:val="zh-CN"/>
        </w:rPr>
        <w:t>”</w:t>
      </w:r>
      <w:r w:rsidRPr="00E76807">
        <w:rPr>
          <w:rFonts w:ascii="仿宋_GB2312" w:eastAsia="仿宋_GB2312" w:hAnsi="Times New Roman" w:cs="仿宋_GB2312" w:hint="eastAsia"/>
          <w:sz w:val="30"/>
          <w:szCs w:val="30"/>
          <w:lang w:val="zh-CN"/>
        </w:rPr>
        <w:t>后，才能按抢答器，违反规则，扣去抢答队伍</w:t>
      </w:r>
      <w:r w:rsidRPr="00E76807">
        <w:rPr>
          <w:rFonts w:ascii="仿宋_GB2312" w:eastAsia="仿宋_GB2312" w:hAnsi="Times New Roman" w:cs="仿宋_GB2312"/>
          <w:sz w:val="30"/>
          <w:szCs w:val="30"/>
          <w:lang w:val="zh-CN"/>
        </w:rPr>
        <w:t>10</w:t>
      </w:r>
      <w:r w:rsidRPr="00E76807">
        <w:rPr>
          <w:rFonts w:ascii="仿宋_GB2312" w:eastAsia="仿宋_GB2312" w:hAnsi="Times New Roman" w:cs="仿宋_GB2312" w:hint="eastAsia"/>
          <w:sz w:val="30"/>
          <w:szCs w:val="30"/>
          <w:lang w:val="zh-CN"/>
        </w:rPr>
        <w:t>分，本题作废，该题由观众做答。</w:t>
      </w:r>
    </w:p>
    <w:p w:rsidR="00B36D6F" w:rsidRPr="00E76807" w:rsidRDefault="00B36D6F" w:rsidP="008C4F01">
      <w:pPr>
        <w:autoSpaceDE w:val="0"/>
        <w:autoSpaceDN w:val="0"/>
        <w:adjustRightInd w:val="0"/>
        <w:ind w:firstLineChars="300" w:firstLine="31680"/>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3</w:t>
      </w:r>
      <w:r w:rsidRPr="00E76807">
        <w:rPr>
          <w:rFonts w:ascii="仿宋_GB2312" w:eastAsia="仿宋_GB2312" w:hAnsi="Times New Roman" w:cs="仿宋_GB2312" w:hint="eastAsia"/>
          <w:sz w:val="30"/>
          <w:szCs w:val="30"/>
          <w:lang w:val="zh-CN"/>
        </w:rPr>
        <w:t>．集体必答题</w:t>
      </w:r>
      <w:r w:rsidRPr="00E76807">
        <w:rPr>
          <w:rFonts w:ascii="仿宋_GB2312" w:eastAsia="仿宋_GB2312" w:hAnsi="Times New Roman" w:cs="仿宋_GB2312"/>
          <w:sz w:val="30"/>
          <w:szCs w:val="30"/>
          <w:lang w:val="zh-CN"/>
        </w:rPr>
        <w:t xml:space="preserve"> </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1</w:t>
      </w:r>
      <w:r w:rsidRPr="00E76807">
        <w:rPr>
          <w:rFonts w:ascii="仿宋_GB2312" w:eastAsia="仿宋_GB2312" w:hAnsi="Times New Roman" w:cs="仿宋_GB2312" w:hint="eastAsia"/>
          <w:sz w:val="30"/>
          <w:szCs w:val="30"/>
          <w:lang w:val="zh-CN"/>
        </w:rPr>
        <w:t>）题型为简答题，每题</w:t>
      </w:r>
      <w:r w:rsidRPr="00E76807">
        <w:rPr>
          <w:rFonts w:ascii="仿宋_GB2312" w:eastAsia="仿宋_GB2312" w:hAnsi="Times New Roman" w:cs="仿宋_GB2312"/>
          <w:sz w:val="30"/>
          <w:szCs w:val="30"/>
          <w:lang w:val="zh-CN"/>
        </w:rPr>
        <w:t>20</w:t>
      </w:r>
      <w:r w:rsidRPr="00E76807">
        <w:rPr>
          <w:rFonts w:ascii="仿宋_GB2312" w:eastAsia="仿宋_GB2312" w:hAnsi="Times New Roman" w:cs="仿宋_GB2312" w:hint="eastAsia"/>
          <w:sz w:val="30"/>
          <w:szCs w:val="30"/>
          <w:lang w:val="zh-CN"/>
        </w:rPr>
        <w:t>分，限时</w:t>
      </w:r>
      <w:r w:rsidRPr="00E76807">
        <w:rPr>
          <w:rFonts w:ascii="仿宋_GB2312" w:eastAsia="仿宋_GB2312" w:hAnsi="Times New Roman" w:cs="仿宋_GB2312"/>
          <w:sz w:val="30"/>
          <w:szCs w:val="30"/>
          <w:lang w:val="zh-CN"/>
        </w:rPr>
        <w:t>40</w:t>
      </w:r>
      <w:r w:rsidRPr="00E76807">
        <w:rPr>
          <w:rFonts w:ascii="仿宋_GB2312" w:eastAsia="仿宋_GB2312" w:hAnsi="Times New Roman" w:cs="仿宋_GB2312" w:hint="eastAsia"/>
          <w:sz w:val="30"/>
          <w:szCs w:val="30"/>
          <w:lang w:val="zh-CN"/>
        </w:rPr>
        <w:t>秒；</w:t>
      </w:r>
      <w:r w:rsidRPr="00E76807">
        <w:rPr>
          <w:rFonts w:ascii="仿宋_GB2312" w:eastAsia="仿宋_GB2312" w:hAnsi="Times New Roman" w:cs="仿宋_GB2312"/>
          <w:sz w:val="30"/>
          <w:szCs w:val="30"/>
          <w:lang w:val="zh-CN"/>
        </w:rPr>
        <w:t xml:space="preserve"> </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2</w:t>
      </w:r>
      <w:r w:rsidRPr="00E76807">
        <w:rPr>
          <w:rFonts w:ascii="仿宋_GB2312" w:eastAsia="仿宋_GB2312" w:hAnsi="Times New Roman" w:cs="仿宋_GB2312" w:hint="eastAsia"/>
          <w:sz w:val="30"/>
          <w:szCs w:val="30"/>
          <w:lang w:val="zh-CN"/>
        </w:rPr>
        <w:t>）参赛选手可以进行讨论，集体作答，可以补充和纠正，但以最后纠正结果为准。</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4</w:t>
      </w:r>
      <w:r w:rsidRPr="00E76807">
        <w:rPr>
          <w:rFonts w:ascii="仿宋_GB2312" w:eastAsia="仿宋_GB2312" w:hAnsi="Times New Roman" w:cs="仿宋_GB2312" w:hint="eastAsia"/>
          <w:sz w:val="30"/>
          <w:szCs w:val="30"/>
          <w:lang w:val="zh-CN"/>
        </w:rPr>
        <w:t>．第二轮抢答题，与第一轮抢答题同。</w:t>
      </w:r>
    </w:p>
    <w:p w:rsidR="00B36D6F" w:rsidRPr="00E76807" w:rsidRDefault="00B36D6F" w:rsidP="008C4F01">
      <w:pPr>
        <w:autoSpaceDE w:val="0"/>
        <w:autoSpaceDN w:val="0"/>
        <w:adjustRightInd w:val="0"/>
        <w:ind w:firstLineChars="300" w:firstLine="31680"/>
        <w:rPr>
          <w:rFonts w:ascii="仿宋_GB2312" w:eastAsia="仿宋_GB2312" w:hAnsi="Times New Roman" w:cs="仿宋_GB2312"/>
          <w:sz w:val="30"/>
          <w:szCs w:val="30"/>
          <w:lang w:val="zh-CN"/>
        </w:rPr>
      </w:pPr>
      <w:r w:rsidRPr="00E76807">
        <w:rPr>
          <w:rFonts w:ascii="仿宋_GB2312" w:eastAsia="仿宋_GB2312" w:hAnsi="Times New Roman" w:cs="仿宋_GB2312"/>
          <w:sz w:val="30"/>
          <w:szCs w:val="30"/>
          <w:lang w:val="zh-CN"/>
        </w:rPr>
        <w:t>5</w:t>
      </w:r>
      <w:r w:rsidRPr="00E76807">
        <w:rPr>
          <w:rFonts w:ascii="仿宋_GB2312" w:eastAsia="仿宋_GB2312" w:hAnsi="Times New Roman" w:cs="仿宋_GB2312" w:hint="eastAsia"/>
          <w:sz w:val="30"/>
          <w:szCs w:val="30"/>
          <w:lang w:val="zh-CN"/>
        </w:rPr>
        <w:t>．风险题</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1</w:t>
      </w:r>
      <w:r w:rsidRPr="00E76807">
        <w:rPr>
          <w:rFonts w:ascii="仿宋_GB2312" w:eastAsia="仿宋_GB2312" w:hAnsi="Times New Roman" w:cs="仿宋_GB2312" w:hint="eastAsia"/>
          <w:sz w:val="30"/>
          <w:szCs w:val="30"/>
          <w:lang w:val="zh-CN"/>
        </w:rPr>
        <w:t>）此项设有</w:t>
      </w:r>
      <w:r w:rsidRPr="00E76807">
        <w:rPr>
          <w:rFonts w:ascii="仿宋_GB2312" w:eastAsia="仿宋_GB2312" w:hAnsi="Times New Roman" w:cs="仿宋_GB2312"/>
          <w:sz w:val="30"/>
          <w:szCs w:val="30"/>
          <w:lang w:val="zh-CN"/>
        </w:rPr>
        <w:t>10</w:t>
      </w:r>
      <w:r w:rsidRPr="00E76807">
        <w:rPr>
          <w:rFonts w:ascii="仿宋_GB2312" w:eastAsia="仿宋_GB2312" w:hAnsi="Times New Roman" w:cs="仿宋_GB2312" w:hint="eastAsia"/>
          <w:sz w:val="30"/>
          <w:szCs w:val="30"/>
          <w:lang w:val="zh-CN"/>
        </w:rPr>
        <w:t>分、</w:t>
      </w:r>
      <w:r w:rsidRPr="00E76807">
        <w:rPr>
          <w:rFonts w:ascii="仿宋_GB2312" w:eastAsia="仿宋_GB2312" w:hAnsi="Times New Roman" w:cs="仿宋_GB2312"/>
          <w:sz w:val="30"/>
          <w:szCs w:val="30"/>
          <w:lang w:val="zh-CN"/>
        </w:rPr>
        <w:t>20</w:t>
      </w:r>
      <w:r w:rsidRPr="00E76807">
        <w:rPr>
          <w:rFonts w:ascii="仿宋_GB2312" w:eastAsia="仿宋_GB2312" w:hAnsi="Times New Roman" w:cs="仿宋_GB2312" w:hint="eastAsia"/>
          <w:sz w:val="30"/>
          <w:szCs w:val="30"/>
          <w:lang w:val="zh-CN"/>
        </w:rPr>
        <w:t>分、</w:t>
      </w:r>
      <w:r w:rsidRPr="00E76807">
        <w:rPr>
          <w:rFonts w:ascii="仿宋_GB2312" w:eastAsia="仿宋_GB2312" w:hAnsi="Times New Roman" w:cs="仿宋_GB2312"/>
          <w:sz w:val="30"/>
          <w:szCs w:val="30"/>
          <w:lang w:val="zh-CN"/>
        </w:rPr>
        <w:t>30</w:t>
      </w:r>
      <w:r w:rsidRPr="00E76807">
        <w:rPr>
          <w:rFonts w:ascii="仿宋_GB2312" w:eastAsia="仿宋_GB2312" w:hAnsi="Times New Roman" w:cs="仿宋_GB2312" w:hint="eastAsia"/>
          <w:sz w:val="30"/>
          <w:szCs w:val="30"/>
          <w:lang w:val="zh-CN"/>
        </w:rPr>
        <w:t>分题，包括选择题（</w:t>
      </w:r>
      <w:r w:rsidRPr="00E76807">
        <w:rPr>
          <w:rFonts w:ascii="仿宋_GB2312" w:eastAsia="仿宋_GB2312" w:hAnsi="Times New Roman" w:cs="仿宋_GB2312"/>
          <w:sz w:val="30"/>
          <w:szCs w:val="30"/>
          <w:lang w:val="zh-CN"/>
        </w:rPr>
        <w:t>10</w:t>
      </w:r>
      <w:r w:rsidRPr="00E76807">
        <w:rPr>
          <w:rFonts w:ascii="仿宋_GB2312" w:eastAsia="仿宋_GB2312" w:hAnsi="Times New Roman" w:cs="仿宋_GB2312" w:hint="eastAsia"/>
          <w:sz w:val="30"/>
          <w:szCs w:val="30"/>
          <w:lang w:val="zh-CN"/>
        </w:rPr>
        <w:t>分）简答题（</w:t>
      </w:r>
      <w:r w:rsidRPr="00E76807">
        <w:rPr>
          <w:rFonts w:ascii="仿宋_GB2312" w:eastAsia="仿宋_GB2312" w:hAnsi="Times New Roman" w:cs="仿宋_GB2312"/>
          <w:sz w:val="30"/>
          <w:szCs w:val="30"/>
          <w:lang w:val="zh-CN"/>
        </w:rPr>
        <w:t>20</w:t>
      </w:r>
      <w:r w:rsidRPr="00E76807">
        <w:rPr>
          <w:rFonts w:ascii="仿宋_GB2312" w:eastAsia="仿宋_GB2312" w:hAnsi="Times New Roman" w:cs="仿宋_GB2312" w:hint="eastAsia"/>
          <w:sz w:val="30"/>
          <w:szCs w:val="30"/>
          <w:lang w:val="zh-CN"/>
        </w:rPr>
        <w:t>分）和辨析题（</w:t>
      </w:r>
      <w:r w:rsidRPr="00E76807">
        <w:rPr>
          <w:rFonts w:ascii="仿宋_GB2312" w:eastAsia="仿宋_GB2312" w:hAnsi="Times New Roman" w:cs="仿宋_GB2312"/>
          <w:sz w:val="30"/>
          <w:szCs w:val="30"/>
          <w:lang w:val="zh-CN"/>
        </w:rPr>
        <w:t>30</w:t>
      </w:r>
      <w:r w:rsidRPr="00E76807">
        <w:rPr>
          <w:rFonts w:ascii="仿宋_GB2312" w:eastAsia="仿宋_GB2312" w:hAnsi="Times New Roman" w:cs="仿宋_GB2312" w:hint="eastAsia"/>
          <w:sz w:val="30"/>
          <w:szCs w:val="30"/>
          <w:lang w:val="zh-CN"/>
        </w:rPr>
        <w:t>分），每支队伍给予两次答题机会，分两轮进行；</w:t>
      </w:r>
      <w:r w:rsidRPr="00E76807">
        <w:rPr>
          <w:rFonts w:ascii="仿宋_GB2312" w:eastAsia="仿宋_GB2312" w:hAnsi="Times New Roman" w:cs="仿宋_GB2312"/>
          <w:sz w:val="30"/>
          <w:szCs w:val="30"/>
          <w:lang w:val="zh-CN"/>
        </w:rPr>
        <w:t xml:space="preserve"> </w:t>
      </w:r>
    </w:p>
    <w:p w:rsidR="00B36D6F" w:rsidRPr="00E76807" w:rsidRDefault="00B36D6F" w:rsidP="00E25735">
      <w:pPr>
        <w:autoSpaceDE w:val="0"/>
        <w:autoSpaceDN w:val="0"/>
        <w:adjustRightInd w:val="0"/>
        <w:ind w:firstLine="638"/>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2</w:t>
      </w:r>
      <w:r w:rsidRPr="00E76807">
        <w:rPr>
          <w:rFonts w:ascii="仿宋_GB2312" w:eastAsia="仿宋_GB2312" w:hAnsi="Times New Roman" w:cs="仿宋_GB2312" w:hint="eastAsia"/>
          <w:sz w:val="30"/>
          <w:szCs w:val="30"/>
          <w:lang w:val="zh-CN"/>
        </w:rPr>
        <w:t>）参赛队伍可自选三类分数题中的一类做答，答对加相应的分，答错扣相应分；</w:t>
      </w:r>
      <w:r w:rsidRPr="00E76807">
        <w:rPr>
          <w:rFonts w:ascii="仿宋_GB2312" w:eastAsia="仿宋_GB2312" w:hAnsi="Times New Roman" w:cs="仿宋_GB2312"/>
          <w:sz w:val="30"/>
          <w:szCs w:val="30"/>
          <w:lang w:val="zh-CN"/>
        </w:rPr>
        <w:t xml:space="preserve"> </w:t>
      </w:r>
    </w:p>
    <w:p w:rsidR="00B36D6F" w:rsidRPr="00E76807" w:rsidRDefault="00B36D6F" w:rsidP="00E25735">
      <w:pPr>
        <w:autoSpaceDE w:val="0"/>
        <w:autoSpaceDN w:val="0"/>
        <w:adjustRightInd w:val="0"/>
        <w:ind w:firstLine="620"/>
        <w:rPr>
          <w:rFonts w:ascii="仿宋_GB2312" w:eastAsia="仿宋_GB2312" w:hAnsi="Times New Roman" w:cs="仿宋_GB2312"/>
          <w:sz w:val="30"/>
          <w:szCs w:val="30"/>
          <w:lang w:val="zh-CN"/>
        </w:rPr>
      </w:pPr>
      <w:r w:rsidRPr="00E76807">
        <w:rPr>
          <w:rFonts w:ascii="仿宋_GB2312" w:eastAsia="仿宋_GB2312" w:hAnsi="Times New Roman" w:cs="仿宋_GB2312" w:hint="eastAsia"/>
          <w:sz w:val="30"/>
          <w:szCs w:val="30"/>
          <w:lang w:val="zh-CN"/>
        </w:rPr>
        <w:t>（</w:t>
      </w:r>
      <w:r w:rsidRPr="00E76807">
        <w:rPr>
          <w:rFonts w:ascii="仿宋_GB2312" w:eastAsia="仿宋_GB2312" w:hAnsi="Times New Roman" w:cs="仿宋_GB2312"/>
          <w:sz w:val="30"/>
          <w:szCs w:val="30"/>
          <w:lang w:val="zh-CN"/>
        </w:rPr>
        <w:t>3</w:t>
      </w:r>
      <w:r w:rsidRPr="00E76807">
        <w:rPr>
          <w:rFonts w:ascii="仿宋_GB2312" w:eastAsia="仿宋_GB2312" w:hAnsi="Times New Roman" w:cs="仿宋_GB2312" w:hint="eastAsia"/>
          <w:sz w:val="30"/>
          <w:szCs w:val="30"/>
          <w:lang w:val="zh-CN"/>
        </w:rPr>
        <w:t>）每道题回答限时</w:t>
      </w:r>
      <w:r w:rsidRPr="00E76807">
        <w:rPr>
          <w:rFonts w:ascii="仿宋_GB2312" w:eastAsia="仿宋_GB2312" w:hAnsi="Times New Roman" w:cs="仿宋_GB2312"/>
          <w:sz w:val="30"/>
          <w:szCs w:val="30"/>
          <w:lang w:val="zh-CN"/>
        </w:rPr>
        <w:t>100</w:t>
      </w:r>
      <w:r w:rsidRPr="00E76807">
        <w:rPr>
          <w:rFonts w:ascii="仿宋_GB2312" w:eastAsia="仿宋_GB2312" w:hAnsi="Times New Roman" w:cs="仿宋_GB2312" w:hint="eastAsia"/>
          <w:sz w:val="30"/>
          <w:szCs w:val="30"/>
          <w:lang w:val="zh-CN"/>
        </w:rPr>
        <w:t>秒，参赛队伍必须在规定的时间内正确回答问题，超时按答错处理。可以弃权不选，弃权不加分也不扣分。</w:t>
      </w:r>
    </w:p>
    <w:p w:rsidR="00B36D6F" w:rsidRPr="00E76807" w:rsidRDefault="00B36D6F" w:rsidP="00E25735">
      <w:pPr>
        <w:autoSpaceDE w:val="0"/>
        <w:autoSpaceDN w:val="0"/>
        <w:adjustRightInd w:val="0"/>
        <w:ind w:firstLine="620"/>
        <w:rPr>
          <w:rFonts w:ascii="黑体" w:eastAsia="黑体" w:hAnsi="Times New Roman" w:cs="黑体"/>
          <w:sz w:val="30"/>
          <w:szCs w:val="30"/>
          <w:lang w:val="zh-CN"/>
        </w:rPr>
      </w:pPr>
      <w:r w:rsidRPr="00E76807">
        <w:rPr>
          <w:rFonts w:ascii="黑体" w:eastAsia="黑体" w:hAnsi="Times New Roman" w:cs="黑体" w:hint="eastAsia"/>
          <w:sz w:val="30"/>
          <w:szCs w:val="30"/>
          <w:lang w:val="zh-CN"/>
        </w:rPr>
        <w:t>六、大赛未尽事宜另行通知。</w:t>
      </w:r>
    </w:p>
    <w:p w:rsidR="00B36D6F" w:rsidRPr="00E76807" w:rsidRDefault="00B36D6F" w:rsidP="00E25735">
      <w:pPr>
        <w:autoSpaceDE w:val="0"/>
        <w:autoSpaceDN w:val="0"/>
        <w:adjustRightInd w:val="0"/>
        <w:ind w:firstLine="620"/>
        <w:rPr>
          <w:rFonts w:ascii="黑体" w:eastAsia="黑体" w:hAnsi="Times New Roman" w:cs="黑体"/>
          <w:sz w:val="30"/>
          <w:szCs w:val="30"/>
          <w:lang w:val="zh-CN"/>
        </w:rPr>
      </w:pPr>
    </w:p>
    <w:p w:rsidR="00B36D6F" w:rsidRPr="00E76807" w:rsidRDefault="00B36D6F"/>
    <w:sectPr w:rsidR="00B36D6F" w:rsidRPr="00E76807" w:rsidSect="00891B8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D6F" w:rsidRDefault="00B36D6F">
      <w:r>
        <w:separator/>
      </w:r>
    </w:p>
  </w:endnote>
  <w:endnote w:type="continuationSeparator" w:id="0">
    <w:p w:rsidR="00B36D6F" w:rsidRDefault="00B36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D6F" w:rsidRDefault="00B36D6F">
      <w:r>
        <w:separator/>
      </w:r>
    </w:p>
  </w:footnote>
  <w:footnote w:type="continuationSeparator" w:id="0">
    <w:p w:rsidR="00B36D6F" w:rsidRDefault="00B36D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5735"/>
    <w:rsid w:val="000E6873"/>
    <w:rsid w:val="000F6940"/>
    <w:rsid w:val="00112B88"/>
    <w:rsid w:val="00157405"/>
    <w:rsid w:val="00160914"/>
    <w:rsid w:val="0018646A"/>
    <w:rsid w:val="00196D29"/>
    <w:rsid w:val="001E2290"/>
    <w:rsid w:val="00200F7B"/>
    <w:rsid w:val="0020285F"/>
    <w:rsid w:val="002C1A69"/>
    <w:rsid w:val="002C2252"/>
    <w:rsid w:val="00306BD1"/>
    <w:rsid w:val="00312A59"/>
    <w:rsid w:val="00322791"/>
    <w:rsid w:val="00342F35"/>
    <w:rsid w:val="00346C63"/>
    <w:rsid w:val="00412B27"/>
    <w:rsid w:val="004850E8"/>
    <w:rsid w:val="004B2C5C"/>
    <w:rsid w:val="007134B5"/>
    <w:rsid w:val="00891B85"/>
    <w:rsid w:val="008C4F01"/>
    <w:rsid w:val="00961992"/>
    <w:rsid w:val="00A32FE1"/>
    <w:rsid w:val="00A41E32"/>
    <w:rsid w:val="00A6728B"/>
    <w:rsid w:val="00B36D6F"/>
    <w:rsid w:val="00B93F46"/>
    <w:rsid w:val="00CA44EA"/>
    <w:rsid w:val="00DA1095"/>
    <w:rsid w:val="00E25735"/>
    <w:rsid w:val="00E50C55"/>
    <w:rsid w:val="00E6079D"/>
    <w:rsid w:val="00E76807"/>
    <w:rsid w:val="00F069BE"/>
    <w:rsid w:val="00FD0577"/>
    <w:rsid w:val="00FD4592"/>
    <w:rsid w:val="00FF26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735"/>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680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93F46"/>
    <w:rPr>
      <w:rFonts w:ascii="Calibri" w:hAnsi="Calibri" w:cs="Times New Roman"/>
      <w:sz w:val="18"/>
      <w:szCs w:val="18"/>
    </w:rPr>
  </w:style>
  <w:style w:type="paragraph" w:styleId="Footer">
    <w:name w:val="footer"/>
    <w:basedOn w:val="Normal"/>
    <w:link w:val="FooterChar"/>
    <w:uiPriority w:val="99"/>
    <w:rsid w:val="00E7680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93F46"/>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20854;&#20182;/Documents/Tencent%20Files/&#21457;&#25991;&#30331;&#35760;/&#21457;&#25991;&#30331;&#35760;/&#36164;&#21161;&#21457;&#25991;/Local%20Settings/Temp/ksohtml/wps_clip_image-31084.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7</Pages>
  <Words>413</Words>
  <Characters>2355</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中原工学院学生资助管理中心文件</dc:title>
  <dc:subject/>
  <dc:creator>WINDOWS7</dc:creator>
  <cp:keywords/>
  <dc:description/>
  <cp:lastModifiedBy>微软用户</cp:lastModifiedBy>
  <cp:revision>7</cp:revision>
  <dcterms:created xsi:type="dcterms:W3CDTF">2017-11-07T06:31:00Z</dcterms:created>
  <dcterms:modified xsi:type="dcterms:W3CDTF">2017-11-07T06:52:00Z</dcterms:modified>
</cp:coreProperties>
</file>